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1953466144"/>
        <w:docPartObj>
          <w:docPartGallery w:val="Cover Pages"/>
          <w:docPartUnique/>
        </w:docPartObj>
      </w:sdtPr>
      <w:sdtEndPr>
        <w:rPr>
          <w:rFonts w:cs="Arial"/>
        </w:rPr>
      </w:sdtEndPr>
      <w:sdtContent>
        <w:p w14:paraId="7C1E7E1A" w14:textId="26A1A709" w:rsidR="00D271D3" w:rsidRPr="00897A09" w:rsidRDefault="00405381" w:rsidP="00B932C7">
          <w:pPr>
            <w:rPr>
              <w:sz w:val="72"/>
              <w:szCs w:val="72"/>
            </w:rPr>
          </w:pPr>
          <w:r w:rsidRPr="00897A09">
            <w:rPr>
              <w:noProof/>
              <w:lang w:val="de-DE" w:eastAsia="de-DE"/>
            </w:rPr>
            <w:drawing>
              <wp:anchor distT="0" distB="0" distL="114300" distR="114300" simplePos="0" relativeHeight="251655168" behindDoc="1" locked="0" layoutInCell="1" allowOverlap="1" wp14:anchorId="27C6E53B" wp14:editId="5215BA87">
                <wp:simplePos x="0" y="0"/>
                <wp:positionH relativeFrom="page">
                  <wp:align>left</wp:align>
                </wp:positionH>
                <wp:positionV relativeFrom="paragraph">
                  <wp:posOffset>-710565</wp:posOffset>
                </wp:positionV>
                <wp:extent cx="7553739" cy="3582031"/>
                <wp:effectExtent l="0" t="0" r="0" b="0"/>
                <wp:wrapNone/>
                <wp:docPr id="307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75" name="Picture 3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6"/>
                        <a:stretch/>
                      </pic:blipFill>
                      <pic:spPr bwMode="auto">
                        <a:xfrm>
                          <a:off x="0" y="0"/>
                          <a:ext cx="7559988" cy="35849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BD51ED" w:rsidRPr="00897A09">
            <w:rPr>
              <w:noProof/>
              <w:sz w:val="72"/>
              <w:szCs w:val="72"/>
              <w:lang w:val="de-DE" w:eastAsia="de-DE"/>
            </w:rPr>
            <w:drawing>
              <wp:anchor distT="0" distB="0" distL="114300" distR="114300" simplePos="0" relativeHeight="251659264" behindDoc="0" locked="0" layoutInCell="1" allowOverlap="1" wp14:anchorId="1B5C365C" wp14:editId="50230FE7">
                <wp:simplePos x="0" y="0"/>
                <wp:positionH relativeFrom="column">
                  <wp:posOffset>-452120</wp:posOffset>
                </wp:positionH>
                <wp:positionV relativeFrom="paragraph">
                  <wp:posOffset>-710565</wp:posOffset>
                </wp:positionV>
                <wp:extent cx="1181100" cy="314325"/>
                <wp:effectExtent l="0" t="0" r="0" b="9525"/>
                <wp:wrapNone/>
                <wp:docPr id="89" name="Grafi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Grafik 7"/>
                        <pic:cNvPicPr>
                          <a:picLocks noChangeAspect="1"/>
                        </pic:cNvPicPr>
                      </pic:nvPicPr>
                      <pic:blipFill rotWithShape="1"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73387"/>
                        <a:stretch/>
                      </pic:blipFill>
                      <pic:spPr bwMode="auto">
                        <a:xfrm>
                          <a:off x="0" y="0"/>
                          <a:ext cx="1181100" cy="314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 w:rsidR="00D271D3" w:rsidRPr="00897A09">
            <w:rPr>
              <w:noProof/>
              <w:sz w:val="72"/>
              <w:szCs w:val="72"/>
              <w:lang w:val="de-DE" w:eastAsia="de-DE"/>
            </w:rPr>
            <w:drawing>
              <wp:anchor distT="0" distB="0" distL="114300" distR="114300" simplePos="0" relativeHeight="251657216" behindDoc="0" locked="0" layoutInCell="1" allowOverlap="1" wp14:anchorId="6701B9D8" wp14:editId="3F547CF7">
                <wp:simplePos x="0" y="0"/>
                <wp:positionH relativeFrom="column">
                  <wp:posOffset>-452120</wp:posOffset>
                </wp:positionH>
                <wp:positionV relativeFrom="paragraph">
                  <wp:posOffset>-472440</wp:posOffset>
                </wp:positionV>
                <wp:extent cx="1181100" cy="1181100"/>
                <wp:effectExtent l="0" t="0" r="0" b="0"/>
                <wp:wrapNone/>
                <wp:docPr id="8" name="Grafi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Grafik 7"/>
                        <pic:cNvPicPr>
                          <a:picLocks noChangeAspect="1"/>
                        </pic:cNvPicPr>
                      </pic:nvPicPr>
                      <pic:blipFill>
                        <a:blip r:embed="rId1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100" cy="1181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6C3AC5AB" w14:textId="77777777" w:rsidR="00D271D3" w:rsidRPr="00897A09" w:rsidRDefault="00D271D3" w:rsidP="00B932C7"/>
        <w:p w14:paraId="25BE2676" w14:textId="77777777" w:rsidR="00D271D3" w:rsidRPr="00897A09" w:rsidRDefault="00D271D3" w:rsidP="00B932C7"/>
        <w:p w14:paraId="0AD641BB" w14:textId="77777777" w:rsidR="00D271D3" w:rsidRPr="00897A09" w:rsidRDefault="00D271D3" w:rsidP="00B932C7"/>
        <w:p w14:paraId="05FC6265" w14:textId="77777777" w:rsidR="00405381" w:rsidRPr="00897A09" w:rsidRDefault="000E232F" w:rsidP="00B932C7">
          <w:r w:rsidRPr="00897A09">
            <w:br/>
          </w:r>
        </w:p>
        <w:p w14:paraId="3CFB01D6" w14:textId="77777777" w:rsidR="00405381" w:rsidRPr="00897A09" w:rsidRDefault="00405381" w:rsidP="00B932C7"/>
        <w:p w14:paraId="048234E1" w14:textId="77777777" w:rsidR="00405381" w:rsidRPr="00897A09" w:rsidRDefault="00405381" w:rsidP="00B932C7"/>
        <w:p w14:paraId="12334FD1" w14:textId="77777777" w:rsidR="00405381" w:rsidRPr="00897A09" w:rsidRDefault="00405381" w:rsidP="00B932C7"/>
        <w:p w14:paraId="5589C19E" w14:textId="77777777" w:rsidR="00405381" w:rsidRPr="00897A09" w:rsidRDefault="00405381" w:rsidP="00B932C7"/>
        <w:p w14:paraId="20D5A92F" w14:textId="77777777" w:rsidR="00405381" w:rsidRPr="00897A09" w:rsidRDefault="00405381" w:rsidP="00B932C7"/>
        <w:p w14:paraId="64EAC757" w14:textId="3E577A48" w:rsidR="00D271D3" w:rsidRPr="00897A09" w:rsidRDefault="00D271D3" w:rsidP="00405381">
          <w:pPr>
            <w:jc w:val="center"/>
            <w:rPr>
              <w:sz w:val="32"/>
              <w:szCs w:val="52"/>
            </w:rPr>
          </w:pPr>
          <w:r w:rsidRPr="00897A09">
            <w:rPr>
              <w:color w:val="F3023C"/>
              <w:sz w:val="36"/>
            </w:rPr>
            <w:t>ACP all IT Services.</w:t>
          </w:r>
          <w:r w:rsidRPr="00897A09">
            <w:rPr>
              <w:sz w:val="52"/>
              <w:szCs w:val="52"/>
            </w:rPr>
            <w:br/>
          </w:r>
        </w:p>
        <w:p w14:paraId="2E193156" w14:textId="12AF1D86" w:rsidR="00405381" w:rsidRPr="00897A09" w:rsidRDefault="00F7626A" w:rsidP="00405381">
          <w:pPr>
            <w:jc w:val="center"/>
            <w:rPr>
              <w:sz w:val="36"/>
            </w:rPr>
          </w:pPr>
          <w:r>
            <w:rPr>
              <w:color w:val="F3023C"/>
              <w:sz w:val="52"/>
              <w:szCs w:val="52"/>
            </w:rPr>
            <w:t>NetApp Monitor</w:t>
          </w:r>
        </w:p>
        <w:p w14:paraId="218DFA2A" w14:textId="539D7AFC" w:rsidR="00CD38F7" w:rsidRDefault="00F7626A" w:rsidP="00405381">
          <w:pPr>
            <w:jc w:val="center"/>
            <w:rPr>
              <w:sz w:val="36"/>
            </w:rPr>
          </w:pPr>
          <w:proofErr w:type="spellStart"/>
          <w:r>
            <w:rPr>
              <w:sz w:val="36"/>
            </w:rPr>
            <w:t>Grafana</w:t>
          </w:r>
          <w:proofErr w:type="spellEnd"/>
          <w:r w:rsidR="00F83F4A" w:rsidRPr="00897A09">
            <w:rPr>
              <w:sz w:val="36"/>
            </w:rPr>
            <w:br/>
          </w:r>
          <w:r>
            <w:rPr>
              <w:sz w:val="36"/>
            </w:rPr>
            <w:t>Version NAbox-2.</w:t>
          </w:r>
          <w:r w:rsidR="00EA2D2E">
            <w:rPr>
              <w:sz w:val="36"/>
            </w:rPr>
            <w:t>5</w:t>
          </w:r>
          <w:r w:rsidR="004B41DD">
            <w:rPr>
              <w:sz w:val="36"/>
            </w:rPr>
            <w:t>.1 (2019-09-08)</w:t>
          </w:r>
        </w:p>
        <w:p w14:paraId="28D12337" w14:textId="26002851" w:rsidR="00F7626A" w:rsidRDefault="00F7626A" w:rsidP="00F7626A">
          <w:pPr>
            <w:jc w:val="center"/>
            <w:rPr>
              <w:sz w:val="36"/>
            </w:rPr>
          </w:pPr>
          <w:r w:rsidRPr="00F7626A">
            <w:rPr>
              <w:sz w:val="36"/>
            </w:rPr>
            <w:t>netapp-manageability-sdk-</w:t>
          </w:r>
          <w:r w:rsidR="00EA2D2E">
            <w:rPr>
              <w:sz w:val="36"/>
            </w:rPr>
            <w:t>9.7</w:t>
          </w:r>
        </w:p>
        <w:p w14:paraId="11B814F3" w14:textId="202838A8" w:rsidR="00F7626A" w:rsidRDefault="00F7626A" w:rsidP="00F7626A">
          <w:pPr>
            <w:jc w:val="center"/>
            <w:rPr>
              <w:sz w:val="36"/>
            </w:rPr>
          </w:pPr>
          <w:r w:rsidRPr="00F7626A">
            <w:rPr>
              <w:sz w:val="36"/>
            </w:rPr>
            <w:t>netapp-harvest-1.</w:t>
          </w:r>
          <w:r w:rsidR="00EA2D2E">
            <w:rPr>
              <w:sz w:val="36"/>
            </w:rPr>
            <w:t>6</w:t>
          </w:r>
        </w:p>
        <w:p w14:paraId="6C159C11" w14:textId="7E1F0E05" w:rsidR="00F7626A" w:rsidRDefault="0063503E" w:rsidP="00405381">
          <w:pPr>
            <w:jc w:val="center"/>
          </w:pPr>
          <w:proofErr w:type="gramStart"/>
          <w:r>
            <w:rPr>
              <w:sz w:val="36"/>
            </w:rPr>
            <w:t>Stand</w:t>
          </w:r>
          <w:proofErr w:type="gramEnd"/>
          <w:r>
            <w:rPr>
              <w:sz w:val="36"/>
            </w:rPr>
            <w:t xml:space="preserve"> per 07.01.2020</w:t>
          </w:r>
        </w:p>
        <w:p w14:paraId="4E7147A1" w14:textId="4BC6A564" w:rsidR="00F7626A" w:rsidRDefault="00F7626A" w:rsidP="00405381">
          <w:pPr>
            <w:jc w:val="center"/>
          </w:pPr>
        </w:p>
        <w:p w14:paraId="122442BE" w14:textId="71FAF15E" w:rsidR="00F7626A" w:rsidRDefault="00F7626A" w:rsidP="00405381">
          <w:pPr>
            <w:jc w:val="center"/>
          </w:pPr>
        </w:p>
        <w:p w14:paraId="430A9FFB" w14:textId="77777777" w:rsidR="00F7626A" w:rsidRPr="00897A09" w:rsidRDefault="00F7626A" w:rsidP="00405381">
          <w:pPr>
            <w:jc w:val="center"/>
          </w:pPr>
        </w:p>
        <w:p w14:paraId="705CAB01" w14:textId="77777777" w:rsidR="00405381" w:rsidRPr="00897A09" w:rsidRDefault="00405381" w:rsidP="00405381">
          <w:pPr>
            <w:jc w:val="center"/>
          </w:pPr>
        </w:p>
        <w:p w14:paraId="218DFA2D" w14:textId="302F212E" w:rsidR="00CD38F7" w:rsidRPr="00897A09" w:rsidRDefault="00F7626A" w:rsidP="00405381">
          <w:pPr>
            <w:jc w:val="center"/>
          </w:pPr>
          <w:r>
            <w:t>NetApp Monitor</w:t>
          </w:r>
          <w:r w:rsidR="00427158" w:rsidRPr="00897A09">
            <w:t xml:space="preserve"> </w:t>
          </w:r>
          <w:r w:rsidR="00550771">
            <w:fldChar w:fldCharType="begin"/>
          </w:r>
          <w:r w:rsidR="00550771">
            <w:instrText xml:space="preserve"> DATE   \* MERGEFORMAT </w:instrText>
          </w:r>
          <w:r w:rsidR="00550771">
            <w:fldChar w:fldCharType="separate"/>
          </w:r>
          <w:r w:rsidR="00BB5348">
            <w:rPr>
              <w:noProof/>
            </w:rPr>
            <w:t>07.01.2020</w:t>
          </w:r>
          <w:r w:rsidR="00550771">
            <w:rPr>
              <w:noProof/>
            </w:rPr>
            <w:fldChar w:fldCharType="end"/>
          </w:r>
        </w:p>
        <w:p w14:paraId="1DF66A1E" w14:textId="0DDE0C1A" w:rsidR="00405381" w:rsidRPr="00897A09" w:rsidRDefault="00405381" w:rsidP="00405381">
          <w:pPr>
            <w:jc w:val="center"/>
          </w:pPr>
        </w:p>
        <w:p w14:paraId="37523569" w14:textId="5DA93C9B" w:rsidR="00405381" w:rsidRPr="00897A09" w:rsidRDefault="00CD38F7" w:rsidP="00405381">
          <w:pPr>
            <w:jc w:val="center"/>
            <w:rPr>
              <w:sz w:val="18"/>
            </w:rPr>
          </w:pPr>
          <w:r w:rsidRPr="00897A09">
            <w:rPr>
              <w:sz w:val="18"/>
            </w:rPr>
            <w:t>Copyright ACP IT-Solutions GmbH</w:t>
          </w:r>
          <w:r w:rsidR="00405381" w:rsidRPr="00897A09">
            <w:rPr>
              <w:sz w:val="18"/>
            </w:rPr>
            <w:t xml:space="preserve"> </w:t>
          </w:r>
          <w:r w:rsidR="00405381" w:rsidRPr="00897A09">
            <w:rPr>
              <w:sz w:val="18"/>
            </w:rPr>
            <w:br/>
          </w:r>
          <w:r w:rsidRPr="00897A09">
            <w:rPr>
              <w:sz w:val="18"/>
            </w:rPr>
            <w:t>Eine Weitergabe des Schriftstücks an Dritte ist nur nach ausdrücklicher Genehmigung von ACP-IT Solutions GmbH gestattet.</w:t>
          </w:r>
        </w:p>
        <w:p w14:paraId="218DFA2F" w14:textId="28C500B0" w:rsidR="00CD38F7" w:rsidRPr="00897A09" w:rsidRDefault="00405381" w:rsidP="00405381">
          <w:pPr>
            <w:jc w:val="left"/>
          </w:pPr>
          <w:r w:rsidRPr="00897A09">
            <w:br w:type="page"/>
          </w:r>
        </w:p>
      </w:sdtContent>
    </w:sdt>
    <w:bookmarkStart w:id="0" w:name="_Toc29283062" w:displacedByCustomXml="next"/>
    <w:sdt>
      <w:sdtPr>
        <w:rPr>
          <w:rFonts w:eastAsiaTheme="minorHAnsi" w:cstheme="minorBidi"/>
          <w:b w:val="0"/>
          <w:color w:val="313A40"/>
          <w:sz w:val="22"/>
          <w:szCs w:val="22"/>
          <w:lang w:val="de-AT"/>
        </w:rPr>
        <w:id w:val="1108704074"/>
        <w:docPartObj>
          <w:docPartGallery w:val="Table of Contents"/>
          <w:docPartUnique/>
        </w:docPartObj>
      </w:sdtPr>
      <w:sdtEndPr/>
      <w:sdtContent>
        <w:p w14:paraId="218DFA30" w14:textId="769CC62C" w:rsidR="002436F6" w:rsidRPr="00897A09" w:rsidRDefault="002436F6" w:rsidP="00405381">
          <w:pPr>
            <w:pStyle w:val="berschrift1"/>
            <w:numPr>
              <w:ilvl w:val="0"/>
              <w:numId w:val="0"/>
            </w:numPr>
            <w:ind w:left="360" w:hanging="360"/>
            <w:rPr>
              <w:lang w:val="de-AT"/>
            </w:rPr>
          </w:pPr>
          <w:r w:rsidRPr="00897A09">
            <w:rPr>
              <w:lang w:val="de-AT"/>
            </w:rPr>
            <w:t>Inhaltsverzeichnis:</w:t>
          </w:r>
          <w:bookmarkEnd w:id="0"/>
        </w:p>
        <w:p w14:paraId="2D339E93" w14:textId="3AF2DAFE" w:rsidR="004B41DD" w:rsidRDefault="00EE531D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color w:val="auto"/>
              <w:lang w:val="de-DE" w:eastAsia="de-DE"/>
            </w:rPr>
          </w:pPr>
          <w:r w:rsidRPr="00897A09">
            <w:rPr>
              <w:sz w:val="18"/>
              <w:szCs w:val="18"/>
            </w:rPr>
            <w:fldChar w:fldCharType="begin"/>
          </w:r>
          <w:r w:rsidRPr="00897A09">
            <w:rPr>
              <w:sz w:val="18"/>
              <w:szCs w:val="18"/>
            </w:rPr>
            <w:instrText xml:space="preserve"> TOC \o "1-1" \h \z \u </w:instrText>
          </w:r>
          <w:r w:rsidRPr="00897A09">
            <w:rPr>
              <w:sz w:val="18"/>
              <w:szCs w:val="18"/>
            </w:rPr>
            <w:fldChar w:fldCharType="separate"/>
          </w:r>
          <w:hyperlink w:anchor="_Toc29283062" w:history="1">
            <w:r w:rsidR="004B41DD" w:rsidRPr="00083BBF">
              <w:rPr>
                <w:rStyle w:val="Hyperlink"/>
                <w:noProof/>
              </w:rPr>
              <w:t>Inhaltsverzeichnis:</w:t>
            </w:r>
            <w:r w:rsidR="004B41DD">
              <w:rPr>
                <w:noProof/>
                <w:webHidden/>
              </w:rPr>
              <w:tab/>
            </w:r>
            <w:r w:rsidR="004B41DD">
              <w:rPr>
                <w:noProof/>
                <w:webHidden/>
              </w:rPr>
              <w:fldChar w:fldCharType="begin"/>
            </w:r>
            <w:r w:rsidR="004B41DD">
              <w:rPr>
                <w:noProof/>
                <w:webHidden/>
              </w:rPr>
              <w:instrText xml:space="preserve"> PAGEREF _Toc29283062 \h </w:instrText>
            </w:r>
            <w:r w:rsidR="004B41DD">
              <w:rPr>
                <w:noProof/>
                <w:webHidden/>
              </w:rPr>
            </w:r>
            <w:r w:rsidR="004B41DD">
              <w:rPr>
                <w:noProof/>
                <w:webHidden/>
              </w:rPr>
              <w:fldChar w:fldCharType="separate"/>
            </w:r>
            <w:r w:rsidR="004B41DD">
              <w:rPr>
                <w:noProof/>
                <w:webHidden/>
              </w:rPr>
              <w:t>2</w:t>
            </w:r>
            <w:r w:rsidR="004B41DD">
              <w:rPr>
                <w:noProof/>
                <w:webHidden/>
              </w:rPr>
              <w:fldChar w:fldCharType="end"/>
            </w:r>
          </w:hyperlink>
        </w:p>
        <w:p w14:paraId="30572B5F" w14:textId="2FDA83AF" w:rsidR="004B41DD" w:rsidRDefault="004B41DD">
          <w:pPr>
            <w:pStyle w:val="Verzeichnis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auto"/>
              <w:lang w:val="de-DE" w:eastAsia="de-DE"/>
            </w:rPr>
          </w:pPr>
          <w:hyperlink w:anchor="_Toc29283063" w:history="1">
            <w:r w:rsidRPr="00083BBF">
              <w:rPr>
                <w:rStyle w:val="Hyperlink"/>
                <w:noProof/>
              </w:rPr>
              <w:t>1.</w:t>
            </w:r>
            <w:r>
              <w:rPr>
                <w:rFonts w:eastAsiaTheme="minorEastAsia"/>
                <w:noProof/>
                <w:color w:val="auto"/>
                <w:lang w:val="de-DE" w:eastAsia="de-DE"/>
              </w:rPr>
              <w:tab/>
            </w:r>
            <w:r w:rsidRPr="00083BBF">
              <w:rPr>
                <w:rStyle w:val="Hyperlink"/>
                <w:noProof/>
              </w:rPr>
              <w:t>NetApp Monitor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_Toc29283063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27974F" w14:textId="0D8F2174" w:rsidR="004B41DD" w:rsidRDefault="004B41DD">
          <w:pPr>
            <w:pStyle w:val="Verzeichnis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auto"/>
              <w:lang w:val="de-DE" w:eastAsia="de-DE"/>
            </w:rPr>
          </w:pPr>
          <w:hyperlink w:anchor="_Toc29283064" w:history="1">
            <w:r w:rsidRPr="00083BBF">
              <w:rPr>
                <w:rStyle w:val="Hyperlink"/>
                <w:noProof/>
              </w:rPr>
              <w:t>2.</w:t>
            </w:r>
            <w:r>
              <w:rPr>
                <w:rFonts w:eastAsiaTheme="minorEastAsia"/>
                <w:noProof/>
                <w:color w:val="auto"/>
                <w:lang w:val="de-DE" w:eastAsia="de-DE"/>
              </w:rPr>
              <w:tab/>
            </w:r>
            <w:r w:rsidRPr="00083BBF">
              <w:rPr>
                <w:rStyle w:val="Hyperlink"/>
                <w:noProof/>
              </w:rPr>
              <w:t>Download der aktuellen Version der “NAbox Virtual Appliance”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_Toc29283064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E4633A" w14:textId="4CE74549" w:rsidR="004B41DD" w:rsidRDefault="004B41DD">
          <w:pPr>
            <w:pStyle w:val="Verzeichnis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auto"/>
              <w:lang w:val="de-DE" w:eastAsia="de-DE"/>
            </w:rPr>
          </w:pPr>
          <w:hyperlink w:anchor="_Toc29283065" w:history="1">
            <w:r w:rsidRPr="00083BBF">
              <w:rPr>
                <w:rStyle w:val="Hyperlink"/>
                <w:noProof/>
              </w:rPr>
              <w:t>3.</w:t>
            </w:r>
            <w:r>
              <w:rPr>
                <w:rFonts w:eastAsiaTheme="minorEastAsia"/>
                <w:noProof/>
                <w:color w:val="auto"/>
                <w:lang w:val="de-DE" w:eastAsia="de-DE"/>
              </w:rPr>
              <w:tab/>
            </w:r>
            <w:r w:rsidRPr="00083BBF">
              <w:rPr>
                <w:rStyle w:val="Hyperlink"/>
                <w:noProof/>
              </w:rPr>
              <w:t>Template unter vSphere installieren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_Toc29283065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BF8462" w14:textId="74D75D15" w:rsidR="004B41DD" w:rsidRDefault="004B41DD">
          <w:pPr>
            <w:pStyle w:val="Verzeichnis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auto"/>
              <w:lang w:val="de-DE" w:eastAsia="de-DE"/>
            </w:rPr>
          </w:pPr>
          <w:hyperlink w:anchor="_Toc29283066" w:history="1">
            <w:r w:rsidRPr="00083BBF">
              <w:rPr>
                <w:rStyle w:val="Hyperlink"/>
                <w:noProof/>
              </w:rPr>
              <w:t>4.</w:t>
            </w:r>
            <w:r>
              <w:rPr>
                <w:rFonts w:eastAsiaTheme="minorEastAsia"/>
                <w:noProof/>
                <w:color w:val="auto"/>
                <w:lang w:val="de-DE" w:eastAsia="de-DE"/>
              </w:rPr>
              <w:tab/>
            </w:r>
            <w:r w:rsidRPr="00083BBF">
              <w:rPr>
                <w:rStyle w:val="Hyperlink"/>
                <w:noProof/>
              </w:rPr>
              <w:t>Vorbereitung der Netzwerkkarte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_Toc29283066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46750C" w14:textId="5AD749CB" w:rsidR="004B41DD" w:rsidRDefault="004B41DD">
          <w:pPr>
            <w:pStyle w:val="Verzeichnis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auto"/>
              <w:lang w:val="de-DE" w:eastAsia="de-DE"/>
            </w:rPr>
          </w:pPr>
          <w:hyperlink w:anchor="_Toc29283067" w:history="1">
            <w:r w:rsidRPr="00083BBF">
              <w:rPr>
                <w:rStyle w:val="Hyperlink"/>
                <w:noProof/>
              </w:rPr>
              <w:t>5.</w:t>
            </w:r>
            <w:r>
              <w:rPr>
                <w:rFonts w:eastAsiaTheme="minorEastAsia"/>
                <w:noProof/>
                <w:color w:val="auto"/>
                <w:lang w:val="de-DE" w:eastAsia="de-DE"/>
              </w:rPr>
              <w:tab/>
            </w:r>
            <w:r w:rsidRPr="00083BBF">
              <w:rPr>
                <w:rStyle w:val="Hyperlink"/>
                <w:noProof/>
              </w:rPr>
              <w:t>NABox Starten und Konfigurieren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_Toc29283067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053835" w14:textId="68101E98" w:rsidR="004B41DD" w:rsidRDefault="004B41DD">
          <w:pPr>
            <w:pStyle w:val="Verzeichnis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auto"/>
              <w:lang w:val="de-DE" w:eastAsia="de-DE"/>
            </w:rPr>
          </w:pPr>
          <w:hyperlink w:anchor="_Toc29283068" w:history="1">
            <w:r w:rsidRPr="00083BBF">
              <w:rPr>
                <w:rStyle w:val="Hyperlink"/>
                <w:noProof/>
              </w:rPr>
              <w:t>6.</w:t>
            </w:r>
            <w:r>
              <w:rPr>
                <w:rFonts w:eastAsiaTheme="minorEastAsia"/>
                <w:noProof/>
                <w:color w:val="auto"/>
                <w:lang w:val="de-DE" w:eastAsia="de-DE"/>
              </w:rPr>
              <w:tab/>
            </w:r>
            <w:r w:rsidRPr="00083BBF">
              <w:rPr>
                <w:rStyle w:val="Hyperlink"/>
                <w:noProof/>
              </w:rPr>
              <w:t>Erstellen eines Read</w:t>
            </w:r>
            <w:r w:rsidRPr="00083BBF">
              <w:rPr>
                <w:rStyle w:val="Hyperlink"/>
                <w:rFonts w:ascii="Cambria Math" w:hAnsi="Cambria Math" w:cs="Cambria Math"/>
                <w:noProof/>
              </w:rPr>
              <w:t>‐</w:t>
            </w:r>
            <w:r w:rsidRPr="00083BBF">
              <w:rPr>
                <w:rStyle w:val="Hyperlink"/>
                <w:noProof/>
              </w:rPr>
              <w:t>Only Benutzers in ONTAP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_Toc29283068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4A23D7" w14:textId="79658790" w:rsidR="004B41DD" w:rsidRDefault="004B41DD">
          <w:pPr>
            <w:pStyle w:val="Verzeichnis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auto"/>
              <w:lang w:val="de-DE" w:eastAsia="de-DE"/>
            </w:rPr>
          </w:pPr>
          <w:hyperlink w:anchor="_Toc29283069" w:history="1">
            <w:r w:rsidRPr="00083BBF">
              <w:rPr>
                <w:rStyle w:val="Hyperlink"/>
                <w:noProof/>
              </w:rPr>
              <w:t>7.</w:t>
            </w:r>
            <w:r>
              <w:rPr>
                <w:rFonts w:eastAsiaTheme="minorEastAsia"/>
                <w:noProof/>
                <w:color w:val="auto"/>
                <w:lang w:val="de-DE" w:eastAsia="de-DE"/>
              </w:rPr>
              <w:tab/>
            </w:r>
            <w:r w:rsidRPr="00083BBF">
              <w:rPr>
                <w:rStyle w:val="Hyperlink"/>
                <w:noProof/>
              </w:rPr>
              <w:t>Einrichten der Systeme in Harvest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_Toc29283069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4DE019" w14:textId="2C45F6F9" w:rsidR="004B41DD" w:rsidRDefault="004B41DD">
          <w:pPr>
            <w:pStyle w:val="Verzeichnis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auto"/>
              <w:lang w:val="de-DE" w:eastAsia="de-DE"/>
            </w:rPr>
          </w:pPr>
          <w:hyperlink w:anchor="_Toc29283070" w:history="1">
            <w:r w:rsidRPr="00083BBF">
              <w:rPr>
                <w:rStyle w:val="Hyperlink"/>
                <w:noProof/>
              </w:rPr>
              <w:t>8.</w:t>
            </w:r>
            <w:r>
              <w:rPr>
                <w:rFonts w:eastAsiaTheme="minorEastAsia"/>
                <w:noProof/>
                <w:color w:val="auto"/>
                <w:lang w:val="de-DE" w:eastAsia="de-DE"/>
              </w:rPr>
              <w:tab/>
            </w:r>
            <w:r w:rsidRPr="00083BBF">
              <w:rPr>
                <w:rStyle w:val="Hyperlink"/>
                <w:noProof/>
              </w:rPr>
              <w:t>Wichtige Informationen zur Verwendung der NABox im Gegensatz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_Toc29283070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9AF59F" w14:textId="7C045120" w:rsidR="004B41DD" w:rsidRDefault="004B41DD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color w:val="auto"/>
              <w:lang w:val="de-DE" w:eastAsia="de-DE"/>
            </w:rPr>
          </w:pPr>
          <w:hyperlink w:anchor="_Toc29283071" w:history="1">
            <w:r w:rsidRPr="00083BBF">
              <w:rPr>
                <w:rStyle w:val="Hyperlink"/>
                <w:noProof/>
              </w:rPr>
              <w:t>einer Manuellen Installation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_Toc29283071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CDCD19" w14:textId="65D783C3" w:rsidR="004B41DD" w:rsidRDefault="004B41DD">
          <w:pPr>
            <w:pStyle w:val="Verzeichnis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auto"/>
              <w:lang w:val="de-DE" w:eastAsia="de-DE"/>
            </w:rPr>
          </w:pPr>
          <w:hyperlink w:anchor="_Toc29283072" w:history="1">
            <w:r w:rsidRPr="00083BBF">
              <w:rPr>
                <w:rStyle w:val="Hyperlink"/>
                <w:noProof/>
              </w:rPr>
              <w:t>9.</w:t>
            </w:r>
            <w:r>
              <w:rPr>
                <w:rFonts w:eastAsiaTheme="minorEastAsia"/>
                <w:noProof/>
                <w:color w:val="auto"/>
                <w:lang w:val="de-DE" w:eastAsia="de-DE"/>
              </w:rPr>
              <w:tab/>
            </w:r>
            <w:r w:rsidRPr="00083BBF">
              <w:rPr>
                <w:rStyle w:val="Hyperlink"/>
                <w:noProof/>
              </w:rPr>
              <w:t>Diverse Informationen zur NABox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_Toc29283072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4206FC" w14:textId="0655571E" w:rsidR="004B41DD" w:rsidRDefault="004B41DD">
          <w:pPr>
            <w:pStyle w:val="Verzeichnis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color w:val="auto"/>
              <w:lang w:val="de-DE" w:eastAsia="de-DE"/>
            </w:rPr>
          </w:pPr>
          <w:hyperlink w:anchor="_Toc29283073" w:history="1">
            <w:r w:rsidRPr="00083BBF">
              <w:rPr>
                <w:rStyle w:val="Hyperlink"/>
                <w:noProof/>
              </w:rPr>
              <w:t>10.</w:t>
            </w:r>
            <w:r>
              <w:rPr>
                <w:rFonts w:eastAsiaTheme="minorEastAsia"/>
                <w:noProof/>
                <w:color w:val="auto"/>
                <w:lang w:val="de-DE" w:eastAsia="de-DE"/>
              </w:rPr>
              <w:tab/>
            </w:r>
            <w:r w:rsidRPr="00083BBF">
              <w:rPr>
                <w:rStyle w:val="Hyperlink"/>
                <w:noProof/>
              </w:rPr>
              <w:t>Wie kann ich die NABox Software aktualisieren 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_Toc29283073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2AF4A" w14:textId="7720D7E1" w:rsidR="004B41DD" w:rsidRDefault="004B41DD">
          <w:pPr>
            <w:pStyle w:val="Verzeichnis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color w:val="auto"/>
              <w:lang w:val="de-DE" w:eastAsia="de-DE"/>
            </w:rPr>
          </w:pPr>
          <w:hyperlink w:anchor="_Toc29283074" w:history="1">
            <w:r w:rsidRPr="00083BBF">
              <w:rPr>
                <w:rStyle w:val="Hyperlink"/>
                <w:noProof/>
              </w:rPr>
              <w:t>11.</w:t>
            </w:r>
            <w:r>
              <w:rPr>
                <w:rFonts w:eastAsiaTheme="minorEastAsia"/>
                <w:noProof/>
                <w:color w:val="auto"/>
                <w:lang w:val="de-DE" w:eastAsia="de-DE"/>
              </w:rPr>
              <w:tab/>
            </w:r>
            <w:r w:rsidRPr="00083BBF">
              <w:rPr>
                <w:rStyle w:val="Hyperlink"/>
                <w:noProof/>
              </w:rPr>
              <w:t>NABox Passwörter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_Toc29283074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DFA52" w14:textId="60DB7722" w:rsidR="00EE531D" w:rsidRPr="00897A09" w:rsidRDefault="00EE531D" w:rsidP="00B932C7">
          <w:pPr>
            <w:pStyle w:val="Verzeichnis2"/>
          </w:pPr>
          <w:r w:rsidRPr="00897A09">
            <w:rPr>
              <w:sz w:val="18"/>
              <w:szCs w:val="18"/>
            </w:rPr>
            <w:fldChar w:fldCharType="end"/>
          </w:r>
        </w:p>
      </w:sdtContent>
    </w:sdt>
    <w:p w14:paraId="18BAAF70" w14:textId="77777777" w:rsidR="00EE531D" w:rsidRPr="00897A09" w:rsidRDefault="00EE531D">
      <w:pPr>
        <w:jc w:val="left"/>
      </w:pPr>
      <w:r w:rsidRPr="00897A09">
        <w:br w:type="page"/>
      </w:r>
    </w:p>
    <w:p w14:paraId="218DFA54" w14:textId="4D37DB7D" w:rsidR="00FE28F8" w:rsidRPr="00897A09" w:rsidRDefault="00F7626A" w:rsidP="00405381">
      <w:pPr>
        <w:pStyle w:val="berschrift1"/>
        <w:rPr>
          <w:lang w:val="de-AT"/>
        </w:rPr>
      </w:pPr>
      <w:bookmarkStart w:id="1" w:name="_Toc29283063"/>
      <w:r>
        <w:rPr>
          <w:lang w:val="de-AT"/>
        </w:rPr>
        <w:lastRenderedPageBreak/>
        <w:t>NetApp Monitor</w:t>
      </w:r>
      <w:bookmarkEnd w:id="1"/>
      <w:r>
        <w:rPr>
          <w:lang w:val="de-AT"/>
        </w:rPr>
        <w:t xml:space="preserve"> </w:t>
      </w:r>
    </w:p>
    <w:p w14:paraId="218DFA5C" w14:textId="152B3CDF" w:rsidR="00427158" w:rsidRPr="00F7626A" w:rsidRDefault="00F7626A" w:rsidP="004F2E29">
      <w:pPr>
        <w:pStyle w:val="berschrift2"/>
        <w:rPr>
          <w:lang w:val="de-AT"/>
        </w:rPr>
      </w:pPr>
      <w:r w:rsidRPr="00F7626A">
        <w:t>Quick</w:t>
      </w:r>
      <w:r w:rsidRPr="00F7626A">
        <w:rPr>
          <w:rFonts w:ascii="Cambria Math" w:hAnsi="Cambria Math" w:cs="Cambria Math"/>
        </w:rPr>
        <w:t>‐</w:t>
      </w:r>
      <w:r w:rsidRPr="00F7626A">
        <w:t>Start Guide</w:t>
      </w:r>
    </w:p>
    <w:p w14:paraId="1E5AE79A" w14:textId="77777777" w:rsidR="00F7626A" w:rsidRDefault="00F7626A" w:rsidP="00F7626A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auto"/>
          <w:lang w:val="de-DE"/>
        </w:rPr>
      </w:pPr>
      <w:r>
        <w:rPr>
          <w:rFonts w:ascii="Calibri" w:hAnsi="Calibri" w:cs="Calibri"/>
          <w:color w:val="auto"/>
          <w:lang w:val="de-DE"/>
        </w:rPr>
        <w:t>Dieser kurze Guide beschreibt den Download, die Installation und Basiskonfiguration der „</w:t>
      </w:r>
      <w:proofErr w:type="spellStart"/>
      <w:r>
        <w:rPr>
          <w:rFonts w:ascii="Calibri" w:hAnsi="Calibri" w:cs="Calibri"/>
          <w:color w:val="auto"/>
          <w:lang w:val="de-DE"/>
        </w:rPr>
        <w:t>NAbox</w:t>
      </w:r>
      <w:proofErr w:type="spellEnd"/>
      <w:r>
        <w:rPr>
          <w:rFonts w:ascii="Calibri" w:hAnsi="Calibri" w:cs="Calibri"/>
          <w:color w:val="auto"/>
          <w:lang w:val="de-DE"/>
        </w:rPr>
        <w:t>“,</w:t>
      </w:r>
    </w:p>
    <w:p w14:paraId="2073C2D5" w14:textId="77777777" w:rsidR="00F7626A" w:rsidRDefault="00F7626A" w:rsidP="00F7626A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auto"/>
          <w:lang w:val="de-DE"/>
        </w:rPr>
      </w:pPr>
      <w:r>
        <w:rPr>
          <w:rFonts w:ascii="Calibri" w:hAnsi="Calibri" w:cs="Calibri"/>
          <w:color w:val="auto"/>
          <w:lang w:val="de-DE"/>
        </w:rPr>
        <w:t xml:space="preserve">einer virtuellen Linux Appliance mit </w:t>
      </w:r>
      <w:proofErr w:type="spellStart"/>
      <w:r>
        <w:rPr>
          <w:rFonts w:ascii="Calibri" w:hAnsi="Calibri" w:cs="Calibri"/>
          <w:color w:val="auto"/>
          <w:lang w:val="de-DE"/>
        </w:rPr>
        <w:t>vorinstallierem</w:t>
      </w:r>
      <w:proofErr w:type="spellEnd"/>
      <w:r>
        <w:rPr>
          <w:rFonts w:ascii="Calibri" w:hAnsi="Calibri" w:cs="Calibri"/>
          <w:color w:val="auto"/>
          <w:lang w:val="de-DE"/>
        </w:rPr>
        <w:t xml:space="preserve"> </w:t>
      </w:r>
      <w:proofErr w:type="gramStart"/>
      <w:r>
        <w:rPr>
          <w:rFonts w:ascii="Calibri" w:hAnsi="Calibri" w:cs="Calibri"/>
          <w:color w:val="auto"/>
          <w:lang w:val="de-DE"/>
        </w:rPr>
        <w:t>Graphite</w:t>
      </w:r>
      <w:proofErr w:type="gramEnd"/>
      <w:r>
        <w:rPr>
          <w:rFonts w:ascii="Calibri" w:hAnsi="Calibri" w:cs="Calibri"/>
          <w:color w:val="auto"/>
          <w:lang w:val="de-DE"/>
        </w:rPr>
        <w:t>/</w:t>
      </w:r>
      <w:proofErr w:type="spellStart"/>
      <w:r>
        <w:rPr>
          <w:rFonts w:ascii="Calibri" w:hAnsi="Calibri" w:cs="Calibri"/>
          <w:color w:val="auto"/>
          <w:lang w:val="de-DE"/>
        </w:rPr>
        <w:t>Grafana</w:t>
      </w:r>
      <w:proofErr w:type="spellEnd"/>
      <w:r>
        <w:rPr>
          <w:rFonts w:ascii="Calibri" w:hAnsi="Calibri" w:cs="Calibri"/>
          <w:color w:val="auto"/>
          <w:lang w:val="de-DE"/>
        </w:rPr>
        <w:t xml:space="preserve"> sowie diversen</w:t>
      </w:r>
    </w:p>
    <w:p w14:paraId="218DFA5E" w14:textId="0C27AAAF" w:rsidR="00427158" w:rsidRPr="00897A09" w:rsidRDefault="00F7626A" w:rsidP="00F7626A">
      <w:r>
        <w:rPr>
          <w:rFonts w:ascii="Calibri" w:hAnsi="Calibri" w:cs="Calibri"/>
          <w:color w:val="auto"/>
          <w:lang w:val="de-DE"/>
        </w:rPr>
        <w:t>Administrationstools.</w:t>
      </w:r>
    </w:p>
    <w:p w14:paraId="1D3F6F31" w14:textId="77777777" w:rsidR="0034025D" w:rsidRPr="00897A09" w:rsidRDefault="0034025D" w:rsidP="00B932C7"/>
    <w:p w14:paraId="6B8C74E7" w14:textId="77777777" w:rsidR="00F7626A" w:rsidRDefault="00F7626A" w:rsidP="00B932C7">
      <w:pPr>
        <w:rPr>
          <w:rFonts w:ascii="Calibri" w:hAnsi="Calibri" w:cs="Calibri"/>
          <w:color w:val="auto"/>
          <w:lang w:val="de-DE"/>
        </w:rPr>
      </w:pPr>
      <w:r>
        <w:rPr>
          <w:rFonts w:ascii="Calibri" w:hAnsi="Calibri" w:cs="Calibri"/>
          <w:color w:val="auto"/>
          <w:lang w:val="de-DE"/>
        </w:rPr>
        <w:t xml:space="preserve">Die gesamte Installation und Einrichtung </w:t>
      </w:r>
      <w:proofErr w:type="gramStart"/>
      <w:r>
        <w:rPr>
          <w:rFonts w:ascii="Calibri" w:hAnsi="Calibri" w:cs="Calibri"/>
          <w:color w:val="auto"/>
          <w:lang w:val="de-DE"/>
        </w:rPr>
        <w:t>sollte</w:t>
      </w:r>
      <w:proofErr w:type="gramEnd"/>
      <w:r>
        <w:rPr>
          <w:rFonts w:ascii="Calibri" w:hAnsi="Calibri" w:cs="Calibri"/>
          <w:color w:val="auto"/>
          <w:lang w:val="de-DE"/>
        </w:rPr>
        <w:t xml:space="preserve"> nicht länger als 20 Minuten dauern.</w:t>
      </w:r>
    </w:p>
    <w:p w14:paraId="63F0BDF6" w14:textId="7FA731FD" w:rsidR="00E34840" w:rsidRPr="005E605D" w:rsidRDefault="00E34840" w:rsidP="005E605D">
      <w:pPr>
        <w:pStyle w:val="berschrift1"/>
        <w:rPr>
          <w:rFonts w:ascii="Calibri" w:hAnsi="Calibri" w:cs="Calibri"/>
          <w:color w:val="5B9CD6"/>
        </w:rPr>
      </w:pPr>
      <w:bookmarkStart w:id="2" w:name="_Toc29283064"/>
      <w:r w:rsidRPr="00F7626A">
        <w:t>Download der aktuellen Version der “</w:t>
      </w:r>
      <w:proofErr w:type="spellStart"/>
      <w:r w:rsidRPr="00F7626A">
        <w:t>NAbox</w:t>
      </w:r>
      <w:proofErr w:type="spellEnd"/>
      <w:r w:rsidRPr="00F7626A">
        <w:t xml:space="preserve"> Virtual Appliance”</w:t>
      </w:r>
      <w:bookmarkEnd w:id="2"/>
    </w:p>
    <w:p w14:paraId="40E1141F" w14:textId="6C5A177B" w:rsidR="00B34F89" w:rsidRDefault="00B34F89" w:rsidP="00E34840">
      <w:r>
        <w:t>Anbei der link für den Download der Appliance</w:t>
      </w:r>
    </w:p>
    <w:p w14:paraId="3803D280" w14:textId="7BE2A501" w:rsidR="00E34840" w:rsidRDefault="00550771" w:rsidP="00E34840">
      <w:pPr>
        <w:rPr>
          <w:rStyle w:val="Hyperlink"/>
          <w:lang w:val="de-DE"/>
        </w:rPr>
      </w:pPr>
      <w:hyperlink r:id="rId15" w:history="1">
        <w:r w:rsidR="00E34840" w:rsidRPr="00DA08AF">
          <w:rPr>
            <w:rStyle w:val="Hyperlink"/>
            <w:lang w:val="de-DE"/>
          </w:rPr>
          <w:t>http://download.mysupport.ws/netapp/grafana/grafana.zip</w:t>
        </w:r>
      </w:hyperlink>
    </w:p>
    <w:p w14:paraId="022A7E14" w14:textId="43B76576" w:rsidR="00E34840" w:rsidRDefault="00E34840" w:rsidP="00E34840">
      <w:pPr>
        <w:rPr>
          <w:lang w:val="de-DE"/>
        </w:rPr>
      </w:pPr>
    </w:p>
    <w:p w14:paraId="6DBC4219" w14:textId="6A4097F0" w:rsidR="00B34F89" w:rsidRDefault="00B34F89" w:rsidP="00E34840">
      <w:pPr>
        <w:rPr>
          <w:lang w:val="de-DE"/>
        </w:rPr>
      </w:pPr>
    </w:p>
    <w:p w14:paraId="4B11D0E4" w14:textId="05879A97" w:rsidR="00B34F89" w:rsidRDefault="00B34F89" w:rsidP="00E34840">
      <w:pPr>
        <w:rPr>
          <w:lang w:val="de-DE"/>
        </w:rPr>
      </w:pPr>
    </w:p>
    <w:p w14:paraId="3E424B94" w14:textId="105A3380" w:rsidR="00B34F89" w:rsidRDefault="00B34F89" w:rsidP="00E34840">
      <w:pPr>
        <w:rPr>
          <w:lang w:val="de-DE"/>
        </w:rPr>
      </w:pPr>
    </w:p>
    <w:p w14:paraId="6F767AF5" w14:textId="2F57F175" w:rsidR="00B34F89" w:rsidRDefault="00B34F89" w:rsidP="00E34840">
      <w:pPr>
        <w:rPr>
          <w:lang w:val="de-DE"/>
        </w:rPr>
      </w:pPr>
    </w:p>
    <w:p w14:paraId="5BD6D112" w14:textId="5B1F88E3" w:rsidR="00B34F89" w:rsidRDefault="00B34F89" w:rsidP="00E34840">
      <w:pPr>
        <w:rPr>
          <w:lang w:val="de-DE"/>
        </w:rPr>
      </w:pPr>
    </w:p>
    <w:p w14:paraId="63D35523" w14:textId="3D761667" w:rsidR="00B34F89" w:rsidRDefault="00B34F89" w:rsidP="00E34840">
      <w:pPr>
        <w:rPr>
          <w:lang w:val="de-DE"/>
        </w:rPr>
      </w:pPr>
    </w:p>
    <w:p w14:paraId="76463C77" w14:textId="7F8A9345" w:rsidR="00B34F89" w:rsidRDefault="00B34F89" w:rsidP="00E34840">
      <w:pPr>
        <w:rPr>
          <w:lang w:val="de-DE"/>
        </w:rPr>
      </w:pPr>
    </w:p>
    <w:p w14:paraId="0240A998" w14:textId="05B6D283" w:rsidR="00B34F89" w:rsidRDefault="00B34F89" w:rsidP="00E34840">
      <w:pPr>
        <w:rPr>
          <w:lang w:val="de-DE"/>
        </w:rPr>
      </w:pPr>
    </w:p>
    <w:p w14:paraId="51B69819" w14:textId="64F5E3DE" w:rsidR="00B34F89" w:rsidRDefault="00B34F89" w:rsidP="00E34840">
      <w:pPr>
        <w:rPr>
          <w:lang w:val="de-DE"/>
        </w:rPr>
      </w:pPr>
    </w:p>
    <w:p w14:paraId="4833A2AD" w14:textId="7FF49751" w:rsidR="00B34F89" w:rsidRDefault="00B34F89" w:rsidP="00E34840">
      <w:pPr>
        <w:rPr>
          <w:lang w:val="de-DE"/>
        </w:rPr>
      </w:pPr>
    </w:p>
    <w:p w14:paraId="655E01C6" w14:textId="6276F2CD" w:rsidR="00B34F89" w:rsidRDefault="00B34F89" w:rsidP="00E34840">
      <w:pPr>
        <w:rPr>
          <w:lang w:val="de-DE"/>
        </w:rPr>
      </w:pPr>
    </w:p>
    <w:p w14:paraId="084D9591" w14:textId="236F8F27" w:rsidR="00B34F89" w:rsidRDefault="00B34F89" w:rsidP="00E34840">
      <w:pPr>
        <w:rPr>
          <w:lang w:val="de-DE"/>
        </w:rPr>
      </w:pPr>
    </w:p>
    <w:p w14:paraId="09D39CD8" w14:textId="1634BD7F" w:rsidR="00B34F89" w:rsidRDefault="00B34F89" w:rsidP="00E34840">
      <w:pPr>
        <w:rPr>
          <w:lang w:val="de-DE"/>
        </w:rPr>
      </w:pPr>
    </w:p>
    <w:p w14:paraId="00567F5E" w14:textId="1160DE8A" w:rsidR="00B34F89" w:rsidRDefault="00B34F89" w:rsidP="00E34840">
      <w:pPr>
        <w:rPr>
          <w:lang w:val="de-DE"/>
        </w:rPr>
      </w:pPr>
    </w:p>
    <w:p w14:paraId="4C46201C" w14:textId="394AC16C" w:rsidR="00B34F89" w:rsidRDefault="00B34F89" w:rsidP="00E34840">
      <w:pPr>
        <w:rPr>
          <w:lang w:val="de-DE"/>
        </w:rPr>
      </w:pPr>
    </w:p>
    <w:p w14:paraId="03EB23D4" w14:textId="6ECA3C74" w:rsidR="00B34F89" w:rsidRDefault="00B34F89" w:rsidP="00E34840">
      <w:pPr>
        <w:rPr>
          <w:lang w:val="de-DE"/>
        </w:rPr>
      </w:pPr>
    </w:p>
    <w:p w14:paraId="5F7E1012" w14:textId="023B6BF8" w:rsidR="00B34F89" w:rsidRDefault="00B34F89" w:rsidP="00E34840">
      <w:pPr>
        <w:rPr>
          <w:lang w:val="de-DE"/>
        </w:rPr>
      </w:pPr>
    </w:p>
    <w:p w14:paraId="3CA9AC03" w14:textId="5438BB4B" w:rsidR="00B34F89" w:rsidRDefault="00B34F89" w:rsidP="00E34840">
      <w:pPr>
        <w:rPr>
          <w:lang w:val="de-DE"/>
        </w:rPr>
      </w:pPr>
    </w:p>
    <w:p w14:paraId="1F7612AD" w14:textId="28A67C0C" w:rsidR="00B34F89" w:rsidRDefault="00B34F89" w:rsidP="00E34840">
      <w:pPr>
        <w:rPr>
          <w:lang w:val="de-DE"/>
        </w:rPr>
      </w:pPr>
    </w:p>
    <w:p w14:paraId="15F1926F" w14:textId="77777777" w:rsidR="005E605D" w:rsidRDefault="005E605D" w:rsidP="00E34840">
      <w:pPr>
        <w:rPr>
          <w:lang w:val="de-DE"/>
        </w:rPr>
      </w:pPr>
    </w:p>
    <w:p w14:paraId="2214004D" w14:textId="76D77ABF" w:rsidR="00F7626A" w:rsidRDefault="00E34840" w:rsidP="005E605D">
      <w:pPr>
        <w:pStyle w:val="berschrift1"/>
      </w:pPr>
      <w:bookmarkStart w:id="3" w:name="_Toc29283065"/>
      <w:r w:rsidRPr="00E34840">
        <w:lastRenderedPageBreak/>
        <w:t>Template unter vSphere installieren</w:t>
      </w:r>
      <w:bookmarkEnd w:id="3"/>
    </w:p>
    <w:p w14:paraId="4B248AA8" w14:textId="53E837B5" w:rsidR="00E34840" w:rsidRDefault="00E34840" w:rsidP="00F7626A">
      <w:pPr>
        <w:rPr>
          <w:rFonts w:ascii="Calibri-Light" w:hAnsi="Calibri-Light" w:cs="Calibri-Light"/>
          <w:color w:val="2E74B6"/>
          <w:sz w:val="32"/>
          <w:szCs w:val="32"/>
          <w:lang w:val="de-DE"/>
        </w:rPr>
      </w:pPr>
    </w:p>
    <w:p w14:paraId="32C5FB64" w14:textId="63179EC7" w:rsidR="00F7626A" w:rsidRDefault="00F7626A" w:rsidP="00F7626A">
      <w:pPr>
        <w:rPr>
          <w:lang w:val="de-DE"/>
        </w:rPr>
      </w:pPr>
      <w:r w:rsidRPr="00F7626A">
        <w:rPr>
          <w:noProof/>
          <w:lang w:val="de-DE" w:eastAsia="de-DE"/>
        </w:rPr>
        <w:drawing>
          <wp:inline distT="0" distB="0" distL="0" distR="0" wp14:anchorId="71315FF4" wp14:editId="1BEF2223">
            <wp:extent cx="2200275" cy="2114550"/>
            <wp:effectExtent l="0" t="0" r="952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3161B" w14:textId="56340626" w:rsidR="00F7626A" w:rsidRDefault="00F7626A" w:rsidP="00F7626A">
      <w:pPr>
        <w:rPr>
          <w:lang w:val="de-DE"/>
        </w:rPr>
      </w:pPr>
    </w:p>
    <w:p w14:paraId="24DCB560" w14:textId="7AA3EB4D" w:rsidR="00F7626A" w:rsidRDefault="00F7626A" w:rsidP="00F7626A">
      <w:pPr>
        <w:rPr>
          <w:lang w:val="de-DE"/>
        </w:rPr>
      </w:pPr>
      <w:r w:rsidRPr="00F7626A">
        <w:rPr>
          <w:noProof/>
          <w:lang w:val="de-DE" w:eastAsia="de-DE"/>
        </w:rPr>
        <w:drawing>
          <wp:inline distT="0" distB="0" distL="0" distR="0" wp14:anchorId="41A54A03" wp14:editId="62B975A4">
            <wp:extent cx="3952875" cy="1057275"/>
            <wp:effectExtent l="0" t="0" r="9525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6DB62" w14:textId="460B37AD" w:rsidR="00F7626A" w:rsidRDefault="00F7626A" w:rsidP="00F7626A">
      <w:pPr>
        <w:rPr>
          <w:lang w:val="de-DE"/>
        </w:rPr>
      </w:pPr>
    </w:p>
    <w:p w14:paraId="3763B9BF" w14:textId="73BEA1FB" w:rsidR="00F7626A" w:rsidRDefault="00F7626A" w:rsidP="00F7626A">
      <w:pPr>
        <w:rPr>
          <w:lang w:val="de-DE"/>
        </w:rPr>
      </w:pPr>
      <w:r w:rsidRPr="00F7626A">
        <w:rPr>
          <w:noProof/>
          <w:lang w:val="de-DE" w:eastAsia="de-DE"/>
        </w:rPr>
        <w:drawing>
          <wp:inline distT="0" distB="0" distL="0" distR="0" wp14:anchorId="7ABFE6DE" wp14:editId="1D38508F">
            <wp:extent cx="2390775" cy="1819275"/>
            <wp:effectExtent l="0" t="0" r="9525" b="952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919A2" w14:textId="3F9818DE" w:rsidR="00F7626A" w:rsidRDefault="00F7626A" w:rsidP="00F7626A">
      <w:pPr>
        <w:rPr>
          <w:lang w:val="de-DE"/>
        </w:rPr>
      </w:pPr>
    </w:p>
    <w:p w14:paraId="48FEC913" w14:textId="10F5ADDB" w:rsidR="00F7626A" w:rsidRDefault="00F7626A" w:rsidP="00F7626A">
      <w:pPr>
        <w:rPr>
          <w:lang w:val="de-DE"/>
        </w:rPr>
      </w:pPr>
      <w:r w:rsidRPr="00F7626A">
        <w:rPr>
          <w:noProof/>
          <w:lang w:val="de-DE" w:eastAsia="de-DE"/>
        </w:rPr>
        <w:drawing>
          <wp:inline distT="0" distB="0" distL="0" distR="0" wp14:anchorId="1A20C539" wp14:editId="4E106DF7">
            <wp:extent cx="3228975" cy="1762125"/>
            <wp:effectExtent l="0" t="0" r="9525" b="952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B72B7" w14:textId="0D18F1AF" w:rsidR="00F7626A" w:rsidRDefault="00F7626A" w:rsidP="00F7626A">
      <w:pPr>
        <w:rPr>
          <w:lang w:val="de-DE"/>
        </w:rPr>
      </w:pPr>
    </w:p>
    <w:p w14:paraId="10FC6EE4" w14:textId="69F528C4" w:rsidR="00F7626A" w:rsidRDefault="00F7626A" w:rsidP="00F7626A">
      <w:pPr>
        <w:rPr>
          <w:lang w:val="de-DE"/>
        </w:rPr>
      </w:pPr>
      <w:r w:rsidRPr="00F7626A">
        <w:rPr>
          <w:noProof/>
          <w:lang w:val="de-DE" w:eastAsia="de-DE"/>
        </w:rPr>
        <w:lastRenderedPageBreak/>
        <w:drawing>
          <wp:inline distT="0" distB="0" distL="0" distR="0" wp14:anchorId="7D68C964" wp14:editId="2E89EEDE">
            <wp:extent cx="4981575" cy="1952625"/>
            <wp:effectExtent l="0" t="0" r="9525" b="952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9E36E" w14:textId="53149A66" w:rsidR="00F7626A" w:rsidRDefault="00F7626A" w:rsidP="00F7626A">
      <w:pPr>
        <w:rPr>
          <w:lang w:val="de-DE"/>
        </w:rPr>
      </w:pPr>
    </w:p>
    <w:p w14:paraId="5874211B" w14:textId="2244FF4A" w:rsidR="00F7626A" w:rsidRDefault="00F7626A" w:rsidP="00F7626A">
      <w:pPr>
        <w:rPr>
          <w:lang w:val="de-DE"/>
        </w:rPr>
      </w:pPr>
      <w:r w:rsidRPr="00F7626A">
        <w:rPr>
          <w:noProof/>
          <w:lang w:val="de-DE" w:eastAsia="de-DE"/>
        </w:rPr>
        <w:drawing>
          <wp:inline distT="0" distB="0" distL="0" distR="0" wp14:anchorId="47E7E818" wp14:editId="62FCB147">
            <wp:extent cx="3762375" cy="1838325"/>
            <wp:effectExtent l="0" t="0" r="9525" b="952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26C9C" w14:textId="0FB735F1" w:rsidR="00F7626A" w:rsidRDefault="00F7626A" w:rsidP="00F7626A">
      <w:pPr>
        <w:rPr>
          <w:lang w:val="de-DE"/>
        </w:rPr>
      </w:pPr>
    </w:p>
    <w:p w14:paraId="029D0FC8" w14:textId="5E732C18" w:rsidR="00B34F89" w:rsidRDefault="00B34F89" w:rsidP="00F7626A">
      <w:pPr>
        <w:rPr>
          <w:lang w:val="de-DE"/>
        </w:rPr>
      </w:pPr>
    </w:p>
    <w:p w14:paraId="036F76A8" w14:textId="6627BEA8" w:rsidR="00B34F89" w:rsidRDefault="00B34F89" w:rsidP="00F7626A">
      <w:pPr>
        <w:rPr>
          <w:lang w:val="de-DE"/>
        </w:rPr>
      </w:pPr>
    </w:p>
    <w:p w14:paraId="1DCA12A4" w14:textId="6C39EEB9" w:rsidR="00B34F89" w:rsidRDefault="00B34F89" w:rsidP="00F7626A">
      <w:pPr>
        <w:rPr>
          <w:lang w:val="de-DE"/>
        </w:rPr>
      </w:pPr>
    </w:p>
    <w:p w14:paraId="0588248C" w14:textId="52EED3B8" w:rsidR="00B34F89" w:rsidRDefault="00B34F89" w:rsidP="00F7626A">
      <w:pPr>
        <w:rPr>
          <w:lang w:val="de-DE"/>
        </w:rPr>
      </w:pPr>
    </w:p>
    <w:p w14:paraId="2F3D10E9" w14:textId="54BE9708" w:rsidR="00B34F89" w:rsidRDefault="00B34F89" w:rsidP="00F7626A">
      <w:pPr>
        <w:rPr>
          <w:lang w:val="de-DE"/>
        </w:rPr>
      </w:pPr>
    </w:p>
    <w:p w14:paraId="2EB4E653" w14:textId="6CF4BE83" w:rsidR="00B34F89" w:rsidRDefault="00B34F89" w:rsidP="00F7626A">
      <w:pPr>
        <w:rPr>
          <w:lang w:val="de-DE"/>
        </w:rPr>
      </w:pPr>
    </w:p>
    <w:p w14:paraId="043DA8EC" w14:textId="4C8606A1" w:rsidR="00B34F89" w:rsidRDefault="00B34F89" w:rsidP="00F7626A">
      <w:pPr>
        <w:rPr>
          <w:lang w:val="de-DE"/>
        </w:rPr>
      </w:pPr>
    </w:p>
    <w:p w14:paraId="4CB91E5D" w14:textId="74CEA163" w:rsidR="00B34F89" w:rsidRDefault="00B34F89" w:rsidP="00F7626A">
      <w:pPr>
        <w:rPr>
          <w:lang w:val="de-DE"/>
        </w:rPr>
      </w:pPr>
    </w:p>
    <w:p w14:paraId="3612375F" w14:textId="73E2FA45" w:rsidR="00B34F89" w:rsidRDefault="00B34F89" w:rsidP="00F7626A">
      <w:pPr>
        <w:rPr>
          <w:lang w:val="de-DE"/>
        </w:rPr>
      </w:pPr>
    </w:p>
    <w:p w14:paraId="65A82333" w14:textId="7E5B385C" w:rsidR="00B34F89" w:rsidRDefault="00B34F89" w:rsidP="00F7626A">
      <w:pPr>
        <w:rPr>
          <w:lang w:val="de-DE"/>
        </w:rPr>
      </w:pPr>
    </w:p>
    <w:p w14:paraId="0C8E23A7" w14:textId="43FA6574" w:rsidR="00B34F89" w:rsidRDefault="00B34F89" w:rsidP="00F7626A">
      <w:pPr>
        <w:rPr>
          <w:lang w:val="de-DE"/>
        </w:rPr>
      </w:pPr>
    </w:p>
    <w:p w14:paraId="7812FE49" w14:textId="0BB22CFC" w:rsidR="00B34F89" w:rsidRDefault="00B34F89" w:rsidP="00F7626A">
      <w:pPr>
        <w:rPr>
          <w:lang w:val="de-DE"/>
        </w:rPr>
      </w:pPr>
    </w:p>
    <w:p w14:paraId="4D7479C4" w14:textId="08703337" w:rsidR="00B34F89" w:rsidRDefault="00B34F89" w:rsidP="00F7626A">
      <w:pPr>
        <w:rPr>
          <w:lang w:val="de-DE"/>
        </w:rPr>
      </w:pPr>
    </w:p>
    <w:p w14:paraId="536984BE" w14:textId="12165CF8" w:rsidR="00B34F89" w:rsidRDefault="00B34F89" w:rsidP="00F7626A">
      <w:pPr>
        <w:rPr>
          <w:lang w:val="de-DE"/>
        </w:rPr>
      </w:pPr>
    </w:p>
    <w:p w14:paraId="7EF957CD" w14:textId="3EAA5F24" w:rsidR="00B34F89" w:rsidRDefault="00B34F89" w:rsidP="00F7626A">
      <w:pPr>
        <w:rPr>
          <w:lang w:val="de-DE"/>
        </w:rPr>
      </w:pPr>
    </w:p>
    <w:p w14:paraId="2910B1BC" w14:textId="007F41FB" w:rsidR="00B34F89" w:rsidRDefault="00B34F89" w:rsidP="00F7626A">
      <w:pPr>
        <w:rPr>
          <w:lang w:val="de-DE"/>
        </w:rPr>
      </w:pPr>
    </w:p>
    <w:p w14:paraId="2D12F501" w14:textId="07B0B075" w:rsidR="00B34F89" w:rsidRDefault="00B34F89" w:rsidP="005E605D">
      <w:pPr>
        <w:pStyle w:val="berschrift1"/>
      </w:pPr>
      <w:bookmarkStart w:id="4" w:name="_Toc29283066"/>
      <w:r>
        <w:lastRenderedPageBreak/>
        <w:t>Vorbereitung der Netzwerkkarte</w:t>
      </w:r>
      <w:bookmarkEnd w:id="4"/>
    </w:p>
    <w:p w14:paraId="151122ED" w14:textId="77777777" w:rsidR="00F7626A" w:rsidRDefault="00F7626A" w:rsidP="00F7626A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auto"/>
          <w:lang w:val="de-DE"/>
        </w:rPr>
      </w:pPr>
      <w:r>
        <w:rPr>
          <w:rFonts w:ascii="Calibri" w:hAnsi="Calibri" w:cs="Calibri"/>
          <w:color w:val="auto"/>
          <w:lang w:val="de-DE"/>
        </w:rPr>
        <w:t>Vor dem Start der Appliance überprüfen Sie bitte die Konfiguration der VM. Speziell die des</w:t>
      </w:r>
    </w:p>
    <w:p w14:paraId="4D75AD26" w14:textId="77777777" w:rsidR="00F7626A" w:rsidRDefault="00F7626A" w:rsidP="00F7626A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auto"/>
          <w:lang w:val="de-DE"/>
        </w:rPr>
      </w:pPr>
      <w:r>
        <w:rPr>
          <w:rFonts w:ascii="Calibri" w:hAnsi="Calibri" w:cs="Calibri"/>
          <w:color w:val="auto"/>
          <w:lang w:val="de-DE"/>
        </w:rPr>
        <w:t>Netzwerkadapters. Per Default wird nämlich ein „VMXNET“ Adapter konfiguriert. Aus</w:t>
      </w:r>
    </w:p>
    <w:p w14:paraId="3680567C" w14:textId="77777777" w:rsidR="00F7626A" w:rsidRDefault="00F7626A" w:rsidP="00F7626A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auto"/>
          <w:lang w:val="de-DE"/>
        </w:rPr>
      </w:pPr>
      <w:r>
        <w:rPr>
          <w:rFonts w:ascii="Calibri" w:hAnsi="Calibri" w:cs="Calibri"/>
          <w:color w:val="auto"/>
          <w:lang w:val="de-DE"/>
        </w:rPr>
        <w:t>Performancegründen sollte aber ein „VMXNET3“ Adapter bzw. ein passender in Ihrer Infrastruktur</w:t>
      </w:r>
    </w:p>
    <w:p w14:paraId="7482980E" w14:textId="33338003" w:rsidR="00F7626A" w:rsidRDefault="00F7626A" w:rsidP="00F7626A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auto"/>
          <w:lang w:val="de-DE"/>
        </w:rPr>
      </w:pPr>
      <w:r>
        <w:rPr>
          <w:rFonts w:ascii="Calibri" w:hAnsi="Calibri" w:cs="Calibri"/>
          <w:color w:val="auto"/>
          <w:lang w:val="de-DE"/>
        </w:rPr>
        <w:t>gewählt werden. Entfernen Sie also gegebenenfalls den Adapter und fügen Sie einen neuen hinzu.</w:t>
      </w:r>
    </w:p>
    <w:p w14:paraId="59C2B627" w14:textId="1DD2D674" w:rsidR="00E34840" w:rsidRDefault="00E34840" w:rsidP="00F7626A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auto"/>
          <w:lang w:val="de-DE"/>
        </w:rPr>
      </w:pPr>
    </w:p>
    <w:p w14:paraId="3C79E347" w14:textId="2B10EB0B" w:rsidR="00E34840" w:rsidRDefault="00E34840" w:rsidP="00F7626A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auto"/>
          <w:lang w:val="de-DE"/>
        </w:rPr>
      </w:pPr>
    </w:p>
    <w:p w14:paraId="4315CD14" w14:textId="36694811" w:rsidR="00E34840" w:rsidRDefault="00E34840" w:rsidP="00F7626A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auto"/>
          <w:lang w:val="de-DE"/>
        </w:rPr>
      </w:pPr>
    </w:p>
    <w:p w14:paraId="7FFE78CE" w14:textId="40FE9EC1" w:rsidR="00E34840" w:rsidRDefault="00E34840" w:rsidP="005E605D">
      <w:pPr>
        <w:pStyle w:val="berschrift1"/>
      </w:pPr>
      <w:bookmarkStart w:id="5" w:name="_Toc29283067"/>
      <w:proofErr w:type="spellStart"/>
      <w:r>
        <w:t>NABox</w:t>
      </w:r>
      <w:proofErr w:type="spellEnd"/>
      <w:r>
        <w:t xml:space="preserve"> Starten und Konfigurieren</w:t>
      </w:r>
      <w:bookmarkEnd w:id="5"/>
    </w:p>
    <w:p w14:paraId="51103617" w14:textId="77777777" w:rsidR="00F7626A" w:rsidRDefault="00F7626A" w:rsidP="00F7626A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auto"/>
          <w:lang w:val="de-DE"/>
        </w:rPr>
      </w:pPr>
      <w:r>
        <w:rPr>
          <w:rFonts w:ascii="Calibri" w:hAnsi="Calibri" w:cs="Calibri"/>
          <w:color w:val="auto"/>
          <w:lang w:val="de-DE"/>
        </w:rPr>
        <w:t xml:space="preserve">Die </w:t>
      </w:r>
      <w:proofErr w:type="spellStart"/>
      <w:r>
        <w:rPr>
          <w:rFonts w:ascii="Calibri" w:hAnsi="Calibri" w:cs="Calibri"/>
          <w:color w:val="auto"/>
          <w:lang w:val="de-DE"/>
        </w:rPr>
        <w:t>NAbox</w:t>
      </w:r>
      <w:proofErr w:type="spellEnd"/>
      <w:r>
        <w:rPr>
          <w:rFonts w:ascii="Calibri" w:hAnsi="Calibri" w:cs="Calibri"/>
          <w:color w:val="auto"/>
          <w:lang w:val="de-DE"/>
        </w:rPr>
        <w:t xml:space="preserve"> verwendet für den Netzwerkzugriff den Adapter „eth0“.</w:t>
      </w:r>
    </w:p>
    <w:p w14:paraId="75F7E47F" w14:textId="77777777" w:rsidR="00F7626A" w:rsidRDefault="00F7626A" w:rsidP="00F7626A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auto"/>
          <w:lang w:val="de-DE"/>
        </w:rPr>
      </w:pPr>
      <w:r>
        <w:rPr>
          <w:rFonts w:ascii="Calibri" w:hAnsi="Calibri" w:cs="Calibri"/>
          <w:color w:val="auto"/>
          <w:lang w:val="de-DE"/>
        </w:rPr>
        <w:t xml:space="preserve">Nach dem Star der </w:t>
      </w:r>
      <w:proofErr w:type="spellStart"/>
      <w:r>
        <w:rPr>
          <w:rFonts w:ascii="Calibri" w:hAnsi="Calibri" w:cs="Calibri"/>
          <w:color w:val="auto"/>
          <w:lang w:val="de-DE"/>
        </w:rPr>
        <w:t>NAbox</w:t>
      </w:r>
      <w:proofErr w:type="spellEnd"/>
      <w:r>
        <w:rPr>
          <w:rFonts w:ascii="Calibri" w:hAnsi="Calibri" w:cs="Calibri"/>
          <w:color w:val="auto"/>
          <w:lang w:val="de-DE"/>
        </w:rPr>
        <w:t xml:space="preserve"> versucht diese, über DHCP eine IP‐Adresse zu beziehen. Öffnen Sie ein</w:t>
      </w:r>
    </w:p>
    <w:p w14:paraId="10331999" w14:textId="692F48B5" w:rsidR="00F7626A" w:rsidRDefault="00F7626A" w:rsidP="00F7626A">
      <w:pPr>
        <w:rPr>
          <w:rFonts w:ascii="Calibri" w:hAnsi="Calibri" w:cs="Calibri"/>
          <w:color w:val="auto"/>
          <w:lang w:val="de-DE"/>
        </w:rPr>
      </w:pPr>
      <w:r>
        <w:rPr>
          <w:rFonts w:ascii="Calibri" w:hAnsi="Calibri" w:cs="Calibri"/>
          <w:color w:val="auto"/>
          <w:lang w:val="de-DE"/>
        </w:rPr>
        <w:t>Konsolenfenster, die zugewiesene IP‐Adresse sollte angezeigt werden:</w:t>
      </w:r>
    </w:p>
    <w:p w14:paraId="56052770" w14:textId="31D16976" w:rsidR="00F7626A" w:rsidRDefault="00F7626A" w:rsidP="00F7626A">
      <w:pPr>
        <w:rPr>
          <w:rFonts w:ascii="Calibri" w:hAnsi="Calibri" w:cs="Calibri"/>
          <w:color w:val="auto"/>
          <w:lang w:val="de-DE"/>
        </w:rPr>
      </w:pPr>
    </w:p>
    <w:p w14:paraId="49C7998D" w14:textId="6B168F50" w:rsidR="00F7626A" w:rsidRDefault="00F7626A" w:rsidP="00F7626A">
      <w:pPr>
        <w:rPr>
          <w:lang w:val="de-DE"/>
        </w:rPr>
      </w:pPr>
      <w:r w:rsidRPr="00F7626A">
        <w:rPr>
          <w:noProof/>
          <w:lang w:val="de-DE" w:eastAsia="de-DE"/>
        </w:rPr>
        <w:drawing>
          <wp:inline distT="0" distB="0" distL="0" distR="0" wp14:anchorId="4D86FCE9" wp14:editId="1F8A6EC8">
            <wp:extent cx="5019675" cy="2676525"/>
            <wp:effectExtent l="0" t="0" r="9525" b="952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4ED31" w14:textId="0CE89773" w:rsidR="00F7626A" w:rsidRDefault="00F7626A" w:rsidP="00F7626A">
      <w:pPr>
        <w:rPr>
          <w:lang w:val="de-DE"/>
        </w:rPr>
      </w:pPr>
    </w:p>
    <w:p w14:paraId="30570D75" w14:textId="77777777" w:rsidR="00F7626A" w:rsidRDefault="00F7626A" w:rsidP="00F7626A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000000"/>
          <w:lang w:val="de-DE"/>
        </w:rPr>
      </w:pPr>
      <w:r>
        <w:rPr>
          <w:rFonts w:ascii="Calibri" w:hAnsi="Calibri" w:cs="Calibri"/>
          <w:color w:val="000000"/>
          <w:lang w:val="de-DE"/>
        </w:rPr>
        <w:t>Sollte im Subnetz kein DHCP zur Verfügung stehen, konfigurieren Sie den Netzwerkadapter bitte</w:t>
      </w:r>
    </w:p>
    <w:p w14:paraId="16AC05B1" w14:textId="59ABDFC2" w:rsidR="00F7626A" w:rsidRDefault="00F7626A" w:rsidP="00F7626A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000000"/>
          <w:lang w:val="de-DE"/>
        </w:rPr>
      </w:pPr>
      <w:r>
        <w:rPr>
          <w:rFonts w:ascii="Calibri" w:hAnsi="Calibri" w:cs="Calibri"/>
          <w:color w:val="000000"/>
          <w:lang w:val="de-DE"/>
        </w:rPr>
        <w:t>manuell (Anleitung im Anhang).</w:t>
      </w:r>
    </w:p>
    <w:p w14:paraId="3794CEAC" w14:textId="77777777" w:rsidR="00E34840" w:rsidRDefault="00E34840" w:rsidP="00F7626A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000000"/>
          <w:lang w:val="de-DE"/>
        </w:rPr>
      </w:pPr>
    </w:p>
    <w:p w14:paraId="5206E00F" w14:textId="012B28E0" w:rsidR="00F7626A" w:rsidRDefault="00F7626A" w:rsidP="00F7626A">
      <w:pPr>
        <w:rPr>
          <w:rFonts w:ascii="Calibri" w:hAnsi="Calibri" w:cs="Calibri"/>
          <w:color w:val="000000"/>
          <w:lang w:val="de-DE"/>
        </w:rPr>
      </w:pPr>
      <w:r>
        <w:rPr>
          <w:rFonts w:ascii="Calibri" w:hAnsi="Calibri" w:cs="Calibri"/>
          <w:color w:val="000000"/>
          <w:lang w:val="de-DE"/>
        </w:rPr>
        <w:t xml:space="preserve">Öffnen Sie einen Browser (Firefox, Chrome), geben Sie </w:t>
      </w:r>
      <w:r>
        <w:rPr>
          <w:rFonts w:ascii="Calibri-Bold" w:hAnsi="Calibri-Bold" w:cs="Calibri-Bold"/>
          <w:b/>
          <w:bCs/>
          <w:color w:val="FF0000"/>
          <w:lang w:val="de-DE"/>
        </w:rPr>
        <w:t>https://&lt;ip</w:t>
      </w:r>
      <w:r>
        <w:rPr>
          <w:rFonts w:ascii="Cambria Math" w:hAnsi="Cambria Math" w:cs="Cambria Math"/>
          <w:b/>
          <w:bCs/>
          <w:color w:val="FF0000"/>
          <w:lang w:val="de-DE"/>
        </w:rPr>
        <w:t>‐</w:t>
      </w:r>
      <w:r>
        <w:rPr>
          <w:rFonts w:ascii="Calibri-Bold" w:hAnsi="Calibri-Bold" w:cs="Calibri-Bold"/>
          <w:b/>
          <w:bCs/>
          <w:color w:val="FF0000"/>
          <w:lang w:val="de-DE"/>
        </w:rPr>
        <w:t xml:space="preserve">adresse&gt;/admin </w:t>
      </w:r>
      <w:r>
        <w:rPr>
          <w:rFonts w:ascii="Calibri" w:hAnsi="Calibri" w:cs="Calibri"/>
          <w:color w:val="000000"/>
          <w:lang w:val="de-DE"/>
        </w:rPr>
        <w:t>ein:</w:t>
      </w:r>
    </w:p>
    <w:p w14:paraId="6FCBDAA3" w14:textId="4951A558" w:rsidR="00F7626A" w:rsidRDefault="00F7626A" w:rsidP="00F7626A">
      <w:pPr>
        <w:rPr>
          <w:rFonts w:ascii="Calibri" w:hAnsi="Calibri" w:cs="Calibri"/>
          <w:color w:val="000000"/>
          <w:lang w:val="de-DE"/>
        </w:rPr>
      </w:pPr>
    </w:p>
    <w:p w14:paraId="5C40F2B7" w14:textId="42F0A969" w:rsidR="00F7626A" w:rsidRDefault="00F7626A" w:rsidP="00F7626A">
      <w:pPr>
        <w:rPr>
          <w:lang w:val="de-DE"/>
        </w:rPr>
      </w:pPr>
      <w:r w:rsidRPr="00F7626A">
        <w:rPr>
          <w:noProof/>
          <w:lang w:val="de-DE" w:eastAsia="de-DE"/>
        </w:rPr>
        <w:drawing>
          <wp:inline distT="0" distB="0" distL="0" distR="0" wp14:anchorId="35A1BD5B" wp14:editId="53E57AF7">
            <wp:extent cx="3152775" cy="590550"/>
            <wp:effectExtent l="0" t="0" r="9525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39636" w14:textId="1269C127" w:rsidR="00AC347C" w:rsidRDefault="00AC347C" w:rsidP="00F7626A">
      <w:pPr>
        <w:rPr>
          <w:rFonts w:ascii="Calibri" w:hAnsi="Calibri" w:cs="Calibri"/>
          <w:color w:val="000000"/>
          <w:lang w:val="de-DE"/>
        </w:rPr>
      </w:pPr>
      <w:r>
        <w:rPr>
          <w:rFonts w:ascii="Calibri" w:hAnsi="Calibri" w:cs="Calibri"/>
          <w:color w:val="000000"/>
          <w:lang w:val="de-DE"/>
        </w:rPr>
        <w:t>Der Default‐Benutzername lautet „</w:t>
      </w:r>
      <w:proofErr w:type="spellStart"/>
      <w:r>
        <w:rPr>
          <w:rFonts w:ascii="Calibri-Bold" w:hAnsi="Calibri-Bold" w:cs="Calibri-Bold"/>
          <w:b/>
          <w:bCs/>
          <w:color w:val="FF0000"/>
          <w:lang w:val="de-DE"/>
        </w:rPr>
        <w:t>admin</w:t>
      </w:r>
      <w:proofErr w:type="spellEnd"/>
      <w:r w:rsidR="00E34840">
        <w:rPr>
          <w:rFonts w:ascii="Calibri" w:hAnsi="Calibri" w:cs="Calibri"/>
          <w:color w:val="000000"/>
          <w:lang w:val="de-DE"/>
        </w:rPr>
        <w:t>“ und das Kennwort „ACPtech$20</w:t>
      </w:r>
      <w:r w:rsidR="00BB5348">
        <w:rPr>
          <w:rFonts w:ascii="Calibri" w:hAnsi="Calibri" w:cs="Calibri"/>
          <w:color w:val="000000"/>
          <w:lang w:val="de-DE"/>
        </w:rPr>
        <w:t>20</w:t>
      </w:r>
      <w:r w:rsidR="00E34840">
        <w:rPr>
          <w:rFonts w:ascii="Calibri" w:hAnsi="Calibri" w:cs="Calibri"/>
          <w:color w:val="000000"/>
          <w:lang w:val="de-DE"/>
        </w:rPr>
        <w:t>“</w:t>
      </w:r>
    </w:p>
    <w:p w14:paraId="3ED4DA35" w14:textId="4B72883F" w:rsidR="00AC347C" w:rsidRDefault="00AC347C" w:rsidP="00F7626A">
      <w:pPr>
        <w:rPr>
          <w:rFonts w:ascii="Calibri" w:hAnsi="Calibri" w:cs="Calibri"/>
          <w:color w:val="000000"/>
          <w:lang w:val="de-DE"/>
        </w:rPr>
      </w:pPr>
      <w:r w:rsidRPr="00AC347C">
        <w:rPr>
          <w:rFonts w:ascii="Calibri" w:hAnsi="Calibri" w:cs="Calibri"/>
          <w:noProof/>
          <w:color w:val="000000"/>
          <w:lang w:val="de-DE" w:eastAsia="de-DE"/>
        </w:rPr>
        <w:lastRenderedPageBreak/>
        <w:drawing>
          <wp:inline distT="0" distB="0" distL="0" distR="0" wp14:anchorId="273B8277" wp14:editId="0C5F25A9">
            <wp:extent cx="2847975" cy="3057525"/>
            <wp:effectExtent l="0" t="0" r="9525" b="9525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1BD5F" w14:textId="56BF4459" w:rsidR="00AC347C" w:rsidRDefault="00AC347C" w:rsidP="00F7626A">
      <w:pPr>
        <w:rPr>
          <w:rFonts w:ascii="Calibri" w:hAnsi="Calibri" w:cs="Calibri"/>
          <w:color w:val="000000"/>
          <w:lang w:val="de-DE"/>
        </w:rPr>
      </w:pPr>
    </w:p>
    <w:p w14:paraId="16389F0E" w14:textId="77777777" w:rsidR="00AC347C" w:rsidRDefault="00AC347C" w:rsidP="00AC347C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000000"/>
          <w:lang w:val="de-DE"/>
        </w:rPr>
      </w:pPr>
      <w:r>
        <w:rPr>
          <w:rFonts w:ascii="Calibri" w:hAnsi="Calibri" w:cs="Calibri"/>
          <w:color w:val="000000"/>
          <w:lang w:val="de-DE"/>
        </w:rPr>
        <w:t xml:space="preserve">Stellen Sie die Konfiguration der </w:t>
      </w:r>
      <w:proofErr w:type="spellStart"/>
      <w:r>
        <w:rPr>
          <w:rFonts w:ascii="Calibri" w:hAnsi="Calibri" w:cs="Calibri"/>
          <w:color w:val="000000"/>
          <w:lang w:val="de-DE"/>
        </w:rPr>
        <w:t>NAbox</w:t>
      </w:r>
      <w:proofErr w:type="spellEnd"/>
      <w:r>
        <w:rPr>
          <w:rFonts w:ascii="Calibri" w:hAnsi="Calibri" w:cs="Calibri"/>
          <w:color w:val="000000"/>
          <w:lang w:val="de-DE"/>
        </w:rPr>
        <w:t xml:space="preserve"> fertig. Vergeben Sie einen Hostnamen und eine IP‐Adresse</w:t>
      </w:r>
    </w:p>
    <w:p w14:paraId="153A8FF0" w14:textId="77777777" w:rsidR="00AC347C" w:rsidRDefault="00AC347C" w:rsidP="00AC347C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000000"/>
          <w:lang w:val="de-DE"/>
        </w:rPr>
      </w:pPr>
      <w:r>
        <w:rPr>
          <w:rFonts w:ascii="Calibri" w:hAnsi="Calibri" w:cs="Calibri"/>
          <w:color w:val="000000"/>
          <w:lang w:val="de-DE"/>
        </w:rPr>
        <w:t xml:space="preserve">unter „Network Settings“, ändern Sie die Zeitzone und </w:t>
      </w:r>
      <w:r>
        <w:rPr>
          <w:rFonts w:ascii="Calibri-Bold" w:hAnsi="Calibri-Bold" w:cs="Calibri-Bold"/>
          <w:b/>
          <w:bCs/>
          <w:color w:val="FF0000"/>
          <w:lang w:val="de-DE"/>
        </w:rPr>
        <w:t>ändern Sie das Admin</w:t>
      </w:r>
      <w:r>
        <w:rPr>
          <w:rFonts w:ascii="Cambria Math" w:hAnsi="Cambria Math" w:cs="Cambria Math"/>
          <w:b/>
          <w:bCs/>
          <w:color w:val="FF0000"/>
          <w:lang w:val="de-DE"/>
        </w:rPr>
        <w:t>‐</w:t>
      </w:r>
      <w:r>
        <w:rPr>
          <w:rFonts w:ascii="Calibri-Bold" w:hAnsi="Calibri-Bold" w:cs="Calibri-Bold"/>
          <w:b/>
          <w:bCs/>
          <w:color w:val="FF0000"/>
          <w:lang w:val="de-DE"/>
        </w:rPr>
        <w:t>Kennwort</w:t>
      </w:r>
      <w:r>
        <w:rPr>
          <w:rFonts w:ascii="Calibri" w:hAnsi="Calibri" w:cs="Calibri"/>
          <w:color w:val="000000"/>
          <w:lang w:val="de-DE"/>
        </w:rPr>
        <w:t>!</w:t>
      </w:r>
    </w:p>
    <w:p w14:paraId="24AAFD69" w14:textId="1063F627" w:rsidR="00AC347C" w:rsidRDefault="00AC347C" w:rsidP="00AC347C">
      <w:pPr>
        <w:rPr>
          <w:rFonts w:ascii="Calibri" w:hAnsi="Calibri" w:cs="Calibri"/>
          <w:color w:val="000000"/>
          <w:lang w:val="de-DE"/>
        </w:rPr>
      </w:pPr>
    </w:p>
    <w:p w14:paraId="65E6F867" w14:textId="595A8C0E" w:rsidR="00AC347C" w:rsidRDefault="00AC347C" w:rsidP="00AC347C">
      <w:pPr>
        <w:rPr>
          <w:rFonts w:ascii="Calibri" w:hAnsi="Calibri" w:cs="Calibri"/>
          <w:color w:val="000000"/>
          <w:lang w:val="de-DE"/>
        </w:rPr>
      </w:pPr>
      <w:r w:rsidRPr="00AC347C">
        <w:rPr>
          <w:rFonts w:ascii="Calibri" w:hAnsi="Calibri" w:cs="Calibri"/>
          <w:noProof/>
          <w:color w:val="000000"/>
          <w:lang w:val="de-DE" w:eastAsia="de-DE"/>
        </w:rPr>
        <w:drawing>
          <wp:inline distT="0" distB="0" distL="0" distR="0" wp14:anchorId="2E64C14B" wp14:editId="44933914">
            <wp:extent cx="1971675" cy="2733675"/>
            <wp:effectExtent l="0" t="0" r="9525" b="9525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72E69" w14:textId="7C240A91" w:rsidR="005E605D" w:rsidRDefault="005E605D" w:rsidP="005E605D">
      <w:pPr>
        <w:rPr>
          <w:lang w:val="de-DE"/>
        </w:rPr>
      </w:pPr>
    </w:p>
    <w:p w14:paraId="0DB6444E" w14:textId="613F7B60" w:rsidR="00BB7AA5" w:rsidRDefault="00BB7AA5" w:rsidP="005E605D">
      <w:pPr>
        <w:rPr>
          <w:lang w:val="de-DE"/>
        </w:rPr>
      </w:pPr>
    </w:p>
    <w:p w14:paraId="5B6D088F" w14:textId="00EE4B5E" w:rsidR="00BB7AA5" w:rsidRDefault="00BB7AA5" w:rsidP="005E605D">
      <w:pPr>
        <w:rPr>
          <w:lang w:val="de-DE"/>
        </w:rPr>
      </w:pPr>
    </w:p>
    <w:p w14:paraId="50CDFA76" w14:textId="090E6C3F" w:rsidR="00BB7AA5" w:rsidRDefault="00BB7AA5" w:rsidP="005E605D">
      <w:pPr>
        <w:rPr>
          <w:lang w:val="de-DE"/>
        </w:rPr>
      </w:pPr>
    </w:p>
    <w:p w14:paraId="095B50A2" w14:textId="0F30FC9E" w:rsidR="00BB7AA5" w:rsidRDefault="00BB7AA5" w:rsidP="005E605D">
      <w:pPr>
        <w:rPr>
          <w:lang w:val="de-DE"/>
        </w:rPr>
      </w:pPr>
    </w:p>
    <w:p w14:paraId="655801DA" w14:textId="77777777" w:rsidR="00BB7AA5" w:rsidRPr="005E605D" w:rsidRDefault="00BB7AA5" w:rsidP="005E605D">
      <w:pPr>
        <w:rPr>
          <w:lang w:val="de-DE"/>
        </w:rPr>
      </w:pPr>
    </w:p>
    <w:p w14:paraId="33A6FB3F" w14:textId="683F2A08" w:rsidR="00AC347C" w:rsidRDefault="00AC347C" w:rsidP="005E605D">
      <w:pPr>
        <w:pStyle w:val="berschrift1"/>
      </w:pPr>
      <w:bookmarkStart w:id="6" w:name="_Toc29283068"/>
      <w:r>
        <w:lastRenderedPageBreak/>
        <w:t>Erstellen eines Read</w:t>
      </w:r>
      <w:r>
        <w:rPr>
          <w:rFonts w:ascii="Cambria Math" w:hAnsi="Cambria Math" w:cs="Cambria Math"/>
        </w:rPr>
        <w:t>‐</w:t>
      </w:r>
      <w:proofErr w:type="spellStart"/>
      <w:r>
        <w:t>Only</w:t>
      </w:r>
      <w:proofErr w:type="spellEnd"/>
      <w:r>
        <w:t xml:space="preserve"> Benutzers in ONTAP</w:t>
      </w:r>
      <w:bookmarkEnd w:id="6"/>
    </w:p>
    <w:p w14:paraId="280180EC" w14:textId="77777777" w:rsidR="00AC347C" w:rsidRDefault="00AC347C" w:rsidP="00AC347C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000000"/>
          <w:lang w:val="de-DE"/>
        </w:rPr>
      </w:pPr>
      <w:r>
        <w:rPr>
          <w:rFonts w:ascii="Calibri" w:hAnsi="Calibri" w:cs="Calibri"/>
          <w:color w:val="000000"/>
          <w:lang w:val="de-DE"/>
        </w:rPr>
        <w:t>Falls noch nicht vorhanden, erstellen Sie für ONTAP einen Read‐</w:t>
      </w:r>
      <w:proofErr w:type="spellStart"/>
      <w:r>
        <w:rPr>
          <w:rFonts w:ascii="Calibri" w:hAnsi="Calibri" w:cs="Calibri"/>
          <w:color w:val="000000"/>
          <w:lang w:val="de-DE"/>
        </w:rPr>
        <w:t>Only</w:t>
      </w:r>
      <w:proofErr w:type="spellEnd"/>
      <w:r>
        <w:rPr>
          <w:rFonts w:ascii="Calibri" w:hAnsi="Calibri" w:cs="Calibri"/>
          <w:color w:val="000000"/>
          <w:lang w:val="de-DE"/>
        </w:rPr>
        <w:t xml:space="preserve"> User auf Clusterebene, der</w:t>
      </w:r>
    </w:p>
    <w:p w14:paraId="1C05C1E3" w14:textId="567A8E39" w:rsidR="00AC347C" w:rsidRDefault="00AC347C" w:rsidP="00AC347C">
      <w:pPr>
        <w:rPr>
          <w:rFonts w:ascii="Calibri" w:hAnsi="Calibri" w:cs="Calibri"/>
          <w:color w:val="000000"/>
          <w:lang w:val="de-DE"/>
        </w:rPr>
      </w:pPr>
      <w:r>
        <w:rPr>
          <w:rFonts w:ascii="Calibri" w:hAnsi="Calibri" w:cs="Calibri"/>
          <w:color w:val="000000"/>
          <w:lang w:val="de-DE"/>
        </w:rPr>
        <w:t>lediglich API‐Zugriff bekommt:</w:t>
      </w:r>
    </w:p>
    <w:p w14:paraId="36AF0509" w14:textId="508C723A" w:rsidR="00AC347C" w:rsidRDefault="00AC347C" w:rsidP="00AC347C">
      <w:pPr>
        <w:rPr>
          <w:rFonts w:ascii="Calibri" w:hAnsi="Calibri" w:cs="Calibri"/>
          <w:color w:val="000000"/>
          <w:lang w:val="de-DE"/>
        </w:rPr>
      </w:pPr>
      <w:r w:rsidRPr="00AC347C">
        <w:rPr>
          <w:rFonts w:ascii="Calibri" w:hAnsi="Calibri" w:cs="Calibri"/>
          <w:noProof/>
          <w:color w:val="000000"/>
          <w:lang w:val="de-DE" w:eastAsia="de-DE"/>
        </w:rPr>
        <w:drawing>
          <wp:inline distT="0" distB="0" distL="0" distR="0" wp14:anchorId="5F1E33B2" wp14:editId="042C9ABA">
            <wp:extent cx="3495675" cy="3362325"/>
            <wp:effectExtent l="0" t="0" r="9525" b="9525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6FB94" w14:textId="21EE34CF" w:rsidR="00B34F89" w:rsidRDefault="00B34F89" w:rsidP="00AC347C">
      <w:pPr>
        <w:rPr>
          <w:rFonts w:ascii="Calibri" w:hAnsi="Calibri" w:cs="Calibri"/>
          <w:color w:val="000000"/>
          <w:lang w:val="de-DE"/>
        </w:rPr>
      </w:pPr>
    </w:p>
    <w:p w14:paraId="4A6CAD15" w14:textId="4638EE32" w:rsidR="00B34F89" w:rsidRDefault="00B34F89" w:rsidP="00AC347C">
      <w:pPr>
        <w:rPr>
          <w:rFonts w:ascii="Calibri" w:hAnsi="Calibri" w:cs="Calibri"/>
          <w:color w:val="000000"/>
          <w:lang w:val="de-DE"/>
        </w:rPr>
      </w:pPr>
    </w:p>
    <w:p w14:paraId="1116DFC4" w14:textId="35930F63" w:rsidR="00B34F89" w:rsidRDefault="00B34F89" w:rsidP="00AC347C">
      <w:pPr>
        <w:rPr>
          <w:rFonts w:ascii="Calibri" w:hAnsi="Calibri" w:cs="Calibri"/>
          <w:color w:val="000000"/>
          <w:lang w:val="de-DE"/>
        </w:rPr>
      </w:pPr>
    </w:p>
    <w:p w14:paraId="65C210BF" w14:textId="610949AC" w:rsidR="00B34F89" w:rsidRDefault="00B34F89" w:rsidP="00AC347C">
      <w:pPr>
        <w:rPr>
          <w:rFonts w:ascii="Calibri" w:hAnsi="Calibri" w:cs="Calibri"/>
          <w:color w:val="000000"/>
          <w:lang w:val="de-DE"/>
        </w:rPr>
      </w:pPr>
    </w:p>
    <w:p w14:paraId="3C5C46F7" w14:textId="3B1B58C2" w:rsidR="00B34F89" w:rsidRDefault="00B34F89" w:rsidP="00AC347C">
      <w:pPr>
        <w:rPr>
          <w:rFonts w:ascii="Calibri" w:hAnsi="Calibri" w:cs="Calibri"/>
          <w:color w:val="000000"/>
          <w:lang w:val="de-DE"/>
        </w:rPr>
      </w:pPr>
    </w:p>
    <w:p w14:paraId="2328DAF4" w14:textId="71647943" w:rsidR="00B34F89" w:rsidRDefault="00B34F89" w:rsidP="00AC347C">
      <w:pPr>
        <w:rPr>
          <w:rFonts w:ascii="Calibri" w:hAnsi="Calibri" w:cs="Calibri"/>
          <w:color w:val="000000"/>
          <w:lang w:val="de-DE"/>
        </w:rPr>
      </w:pPr>
    </w:p>
    <w:p w14:paraId="368CE924" w14:textId="56D8CFD6" w:rsidR="00B34F89" w:rsidRDefault="00B34F89" w:rsidP="00AC347C">
      <w:pPr>
        <w:rPr>
          <w:rFonts w:ascii="Calibri" w:hAnsi="Calibri" w:cs="Calibri"/>
          <w:color w:val="000000"/>
          <w:lang w:val="de-DE"/>
        </w:rPr>
      </w:pPr>
    </w:p>
    <w:p w14:paraId="56AA22B4" w14:textId="580224B0" w:rsidR="00B34F89" w:rsidRDefault="00B34F89" w:rsidP="00AC347C">
      <w:pPr>
        <w:rPr>
          <w:rFonts w:ascii="Calibri" w:hAnsi="Calibri" w:cs="Calibri"/>
          <w:color w:val="000000"/>
          <w:lang w:val="de-DE"/>
        </w:rPr>
      </w:pPr>
    </w:p>
    <w:p w14:paraId="654650D9" w14:textId="559877A9" w:rsidR="00B34F89" w:rsidRDefault="00B34F89" w:rsidP="00AC347C">
      <w:pPr>
        <w:rPr>
          <w:rFonts w:ascii="Calibri" w:hAnsi="Calibri" w:cs="Calibri"/>
          <w:color w:val="000000"/>
          <w:lang w:val="de-DE"/>
        </w:rPr>
      </w:pPr>
    </w:p>
    <w:p w14:paraId="55337EA3" w14:textId="338E10CD" w:rsidR="00B34F89" w:rsidRDefault="00B34F89" w:rsidP="00AC347C">
      <w:pPr>
        <w:rPr>
          <w:rFonts w:ascii="Calibri" w:hAnsi="Calibri" w:cs="Calibri"/>
          <w:color w:val="000000"/>
          <w:lang w:val="de-DE"/>
        </w:rPr>
      </w:pPr>
    </w:p>
    <w:p w14:paraId="6C275D4A" w14:textId="3D32D166" w:rsidR="00B34F89" w:rsidRDefault="00B34F89" w:rsidP="00AC347C">
      <w:pPr>
        <w:rPr>
          <w:rFonts w:ascii="Calibri" w:hAnsi="Calibri" w:cs="Calibri"/>
          <w:color w:val="000000"/>
          <w:lang w:val="de-DE"/>
        </w:rPr>
      </w:pPr>
    </w:p>
    <w:p w14:paraId="61981716" w14:textId="22BA8973" w:rsidR="00B34F89" w:rsidRDefault="00B34F89" w:rsidP="00AC347C">
      <w:pPr>
        <w:rPr>
          <w:rFonts w:ascii="Calibri" w:hAnsi="Calibri" w:cs="Calibri"/>
          <w:color w:val="000000"/>
          <w:lang w:val="de-DE"/>
        </w:rPr>
      </w:pPr>
    </w:p>
    <w:p w14:paraId="6937CE2D" w14:textId="1CED868A" w:rsidR="00B34F89" w:rsidRDefault="00B34F89" w:rsidP="00AC347C">
      <w:pPr>
        <w:rPr>
          <w:rFonts w:ascii="Calibri" w:hAnsi="Calibri" w:cs="Calibri"/>
          <w:color w:val="000000"/>
          <w:lang w:val="de-DE"/>
        </w:rPr>
      </w:pPr>
    </w:p>
    <w:p w14:paraId="5F4F2F14" w14:textId="7BCDEF06" w:rsidR="00B34F89" w:rsidRDefault="00B34F89" w:rsidP="00AC347C">
      <w:pPr>
        <w:rPr>
          <w:rFonts w:ascii="Calibri" w:hAnsi="Calibri" w:cs="Calibri"/>
          <w:color w:val="000000"/>
          <w:lang w:val="de-DE"/>
        </w:rPr>
      </w:pPr>
    </w:p>
    <w:p w14:paraId="2657B470" w14:textId="77777777" w:rsidR="00B34F89" w:rsidRDefault="00B34F89" w:rsidP="00AC347C">
      <w:pPr>
        <w:rPr>
          <w:rFonts w:ascii="Calibri" w:hAnsi="Calibri" w:cs="Calibri"/>
          <w:color w:val="000000"/>
          <w:lang w:val="de-DE"/>
        </w:rPr>
      </w:pPr>
    </w:p>
    <w:p w14:paraId="1703BE26" w14:textId="77777777" w:rsidR="00AC347C" w:rsidRDefault="00AC347C" w:rsidP="00AC347C">
      <w:pPr>
        <w:rPr>
          <w:rFonts w:ascii="Calibri" w:hAnsi="Calibri" w:cs="Calibri"/>
          <w:color w:val="000000"/>
          <w:lang w:val="de-DE"/>
        </w:rPr>
      </w:pPr>
    </w:p>
    <w:p w14:paraId="54BBEED6" w14:textId="7D0EDE23" w:rsidR="00AC347C" w:rsidRDefault="00AC347C" w:rsidP="005E605D">
      <w:pPr>
        <w:pStyle w:val="berschrift1"/>
      </w:pPr>
      <w:bookmarkStart w:id="7" w:name="_Toc29283069"/>
      <w:r>
        <w:lastRenderedPageBreak/>
        <w:t>Einrichten der Systeme in Harvest</w:t>
      </w:r>
      <w:bookmarkEnd w:id="7"/>
    </w:p>
    <w:p w14:paraId="48C66DA5" w14:textId="77777777" w:rsidR="00AC347C" w:rsidRDefault="00AC347C" w:rsidP="00AC347C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000000"/>
          <w:lang w:val="de-DE"/>
        </w:rPr>
      </w:pPr>
      <w:r>
        <w:rPr>
          <w:rFonts w:ascii="Calibri" w:hAnsi="Calibri" w:cs="Calibri"/>
          <w:color w:val="000000"/>
          <w:lang w:val="de-DE"/>
        </w:rPr>
        <w:t>Jetzt sind Sie so weit, dass Sie die ersten Systeme zu NetApp Harvest hinzufügen können. Klicken Sie</w:t>
      </w:r>
    </w:p>
    <w:p w14:paraId="7F692DFA" w14:textId="77777777" w:rsidR="00AC347C" w:rsidRDefault="00AC347C" w:rsidP="00AC347C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000000"/>
          <w:lang w:val="de-DE"/>
        </w:rPr>
      </w:pPr>
      <w:r>
        <w:rPr>
          <w:rFonts w:ascii="Calibri" w:hAnsi="Calibri" w:cs="Calibri"/>
          <w:color w:val="000000"/>
          <w:lang w:val="de-DE"/>
        </w:rPr>
        <w:t>dazu in der GUI auf „Home“ und folgen Sie den Dialogen:</w:t>
      </w:r>
    </w:p>
    <w:p w14:paraId="6AFB8068" w14:textId="3D184AFD" w:rsidR="00AC347C" w:rsidRDefault="00AC347C" w:rsidP="00AC347C">
      <w:pPr>
        <w:rPr>
          <w:rFonts w:ascii="Calibri" w:hAnsi="Calibri" w:cs="Calibri"/>
          <w:color w:val="000000"/>
          <w:lang w:val="de-DE"/>
        </w:rPr>
      </w:pPr>
      <w:r>
        <w:rPr>
          <w:rFonts w:ascii="Calibri" w:hAnsi="Calibri" w:cs="Calibri"/>
          <w:color w:val="000000"/>
          <w:lang w:val="de-DE"/>
        </w:rPr>
        <w:t>Wählen Sie „</w:t>
      </w:r>
      <w:proofErr w:type="spellStart"/>
      <w:r>
        <w:rPr>
          <w:rFonts w:ascii="Calibri" w:hAnsi="Calibri" w:cs="Calibri"/>
          <w:color w:val="000000"/>
          <w:lang w:val="de-DE"/>
        </w:rPr>
        <w:t>Configure</w:t>
      </w:r>
      <w:proofErr w:type="spellEnd"/>
      <w:r>
        <w:rPr>
          <w:rFonts w:ascii="Calibri" w:hAnsi="Calibri" w:cs="Calibri"/>
          <w:color w:val="000000"/>
          <w:lang w:val="de-DE"/>
        </w:rPr>
        <w:t>“:</w:t>
      </w:r>
    </w:p>
    <w:p w14:paraId="6801987C" w14:textId="44D4A2F6" w:rsidR="00AC347C" w:rsidRDefault="00AC347C" w:rsidP="00AC347C">
      <w:pPr>
        <w:rPr>
          <w:rFonts w:ascii="Calibri" w:hAnsi="Calibri" w:cs="Calibri"/>
          <w:color w:val="000000"/>
          <w:lang w:val="de-DE"/>
        </w:rPr>
      </w:pPr>
    </w:p>
    <w:p w14:paraId="2C7C97CD" w14:textId="44F5B7F9" w:rsidR="00AC347C" w:rsidRDefault="00AC347C" w:rsidP="00AC347C">
      <w:pPr>
        <w:rPr>
          <w:rFonts w:ascii="Calibri" w:hAnsi="Calibri" w:cs="Calibri"/>
          <w:color w:val="000000"/>
          <w:lang w:val="de-DE"/>
        </w:rPr>
      </w:pPr>
      <w:r w:rsidRPr="00AC347C">
        <w:rPr>
          <w:rFonts w:ascii="Calibri" w:hAnsi="Calibri" w:cs="Calibri"/>
          <w:noProof/>
          <w:color w:val="000000"/>
          <w:lang w:val="de-DE" w:eastAsia="de-DE"/>
        </w:rPr>
        <w:drawing>
          <wp:inline distT="0" distB="0" distL="0" distR="0" wp14:anchorId="397FF2CD" wp14:editId="10A53182">
            <wp:extent cx="4905375" cy="2305050"/>
            <wp:effectExtent l="0" t="0" r="9525" b="0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FB050" w14:textId="5614C6B7" w:rsidR="00AC347C" w:rsidRDefault="00AC347C" w:rsidP="00AC347C">
      <w:pPr>
        <w:rPr>
          <w:rFonts w:ascii="Calibri" w:hAnsi="Calibri" w:cs="Calibri"/>
          <w:color w:val="auto"/>
          <w:lang w:val="de-DE"/>
        </w:rPr>
      </w:pPr>
      <w:r>
        <w:rPr>
          <w:rFonts w:ascii="Calibri" w:hAnsi="Calibri" w:cs="Calibri"/>
          <w:color w:val="auto"/>
          <w:lang w:val="de-DE"/>
        </w:rPr>
        <w:t>Wählen Sie „Add System“:</w:t>
      </w:r>
    </w:p>
    <w:p w14:paraId="76182E66" w14:textId="13C72CD7" w:rsidR="00AC347C" w:rsidRDefault="00AC347C" w:rsidP="00AC347C">
      <w:pPr>
        <w:rPr>
          <w:rFonts w:ascii="Calibri" w:hAnsi="Calibri" w:cs="Calibri"/>
          <w:color w:val="000000"/>
          <w:lang w:val="de-DE"/>
        </w:rPr>
      </w:pPr>
      <w:r w:rsidRPr="00AC347C">
        <w:rPr>
          <w:rFonts w:ascii="Calibri" w:hAnsi="Calibri" w:cs="Calibri"/>
          <w:noProof/>
          <w:color w:val="000000"/>
          <w:lang w:val="de-DE" w:eastAsia="de-DE"/>
        </w:rPr>
        <w:drawing>
          <wp:inline distT="0" distB="0" distL="0" distR="0" wp14:anchorId="5F5B1056" wp14:editId="2ED8BFFA">
            <wp:extent cx="4867275" cy="1657350"/>
            <wp:effectExtent l="0" t="0" r="9525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96F0C" w14:textId="77777777" w:rsidR="00AC347C" w:rsidRDefault="00AC347C" w:rsidP="00AC347C">
      <w:pPr>
        <w:autoSpaceDE w:val="0"/>
        <w:autoSpaceDN w:val="0"/>
        <w:adjustRightInd w:val="0"/>
        <w:spacing w:after="0" w:line="240" w:lineRule="auto"/>
        <w:jc w:val="left"/>
        <w:rPr>
          <w:rFonts w:ascii="Calibri-Bold" w:hAnsi="Calibri-Bold" w:cs="Calibri-Bold"/>
          <w:b/>
          <w:bCs/>
          <w:color w:val="FF0000"/>
          <w:lang w:val="de-DE"/>
        </w:rPr>
      </w:pPr>
      <w:r>
        <w:rPr>
          <w:rFonts w:ascii="Calibri-Bold" w:hAnsi="Calibri-Bold" w:cs="Calibri-Bold"/>
          <w:b/>
          <w:bCs/>
          <w:color w:val="FF0000"/>
          <w:lang w:val="de-DE"/>
        </w:rPr>
        <w:t>Wichtig: verwenden Sie keinesfalls einen Benutzer mit Änderungsberechtigungen! Das Kennwort</w:t>
      </w:r>
    </w:p>
    <w:p w14:paraId="5B0FE914" w14:textId="00F3A9BE" w:rsidR="00AC347C" w:rsidRDefault="00AC347C" w:rsidP="00AC347C">
      <w:pPr>
        <w:rPr>
          <w:rFonts w:ascii="Calibri-Bold" w:hAnsi="Calibri-Bold" w:cs="Calibri-Bold"/>
          <w:b/>
          <w:bCs/>
          <w:color w:val="FF0000"/>
          <w:lang w:val="de-DE"/>
        </w:rPr>
      </w:pPr>
      <w:r>
        <w:rPr>
          <w:rFonts w:ascii="Calibri-Bold" w:hAnsi="Calibri-Bold" w:cs="Calibri-Bold"/>
          <w:b/>
          <w:bCs/>
          <w:color w:val="FF0000"/>
          <w:lang w:val="de-DE"/>
        </w:rPr>
        <w:t xml:space="preserve">des Benutzers wird im Klartext auf der </w:t>
      </w:r>
      <w:proofErr w:type="spellStart"/>
      <w:r>
        <w:rPr>
          <w:rFonts w:ascii="Calibri-Bold" w:hAnsi="Calibri-Bold" w:cs="Calibri-Bold"/>
          <w:b/>
          <w:bCs/>
          <w:color w:val="FF0000"/>
          <w:lang w:val="de-DE"/>
        </w:rPr>
        <w:t>NAbox</w:t>
      </w:r>
      <w:proofErr w:type="spellEnd"/>
      <w:r>
        <w:rPr>
          <w:rFonts w:ascii="Calibri-Bold" w:hAnsi="Calibri-Bold" w:cs="Calibri-Bold"/>
          <w:b/>
          <w:bCs/>
          <w:color w:val="FF0000"/>
          <w:lang w:val="de-DE"/>
        </w:rPr>
        <w:t xml:space="preserve"> gespeichert und ist somit nicht sicher!</w:t>
      </w:r>
    </w:p>
    <w:p w14:paraId="1EC39BB1" w14:textId="68EDA91F" w:rsidR="00AC347C" w:rsidRDefault="00AC347C" w:rsidP="00AC347C">
      <w:pPr>
        <w:rPr>
          <w:rFonts w:ascii="Calibri-Bold" w:hAnsi="Calibri-Bold" w:cs="Calibri-Bold"/>
          <w:b/>
          <w:bCs/>
          <w:color w:val="FF0000"/>
          <w:lang w:val="de-DE"/>
        </w:rPr>
      </w:pPr>
    </w:p>
    <w:p w14:paraId="007DF8DC" w14:textId="4A7971C0" w:rsidR="00AC347C" w:rsidRDefault="00AC347C" w:rsidP="00AC347C">
      <w:pPr>
        <w:rPr>
          <w:rFonts w:ascii="Calibri" w:hAnsi="Calibri" w:cs="Calibri"/>
          <w:color w:val="000000"/>
          <w:lang w:val="de-DE"/>
        </w:rPr>
      </w:pPr>
      <w:r w:rsidRPr="00AC347C">
        <w:rPr>
          <w:rFonts w:ascii="Calibri" w:hAnsi="Calibri" w:cs="Calibri"/>
          <w:noProof/>
          <w:color w:val="000000"/>
          <w:lang w:val="de-DE" w:eastAsia="de-DE"/>
        </w:rPr>
        <w:lastRenderedPageBreak/>
        <w:drawing>
          <wp:inline distT="0" distB="0" distL="0" distR="0" wp14:anchorId="3646F915" wp14:editId="4F42A8EC">
            <wp:extent cx="5286375" cy="4600575"/>
            <wp:effectExtent l="0" t="0" r="9525" b="9525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DA120" w14:textId="62BAFCA8" w:rsidR="00AC347C" w:rsidRDefault="00AC347C" w:rsidP="00AC347C">
      <w:pPr>
        <w:rPr>
          <w:rFonts w:ascii="Calibri" w:hAnsi="Calibri" w:cs="Calibri"/>
          <w:color w:val="000000"/>
          <w:lang w:val="de-DE"/>
        </w:rPr>
      </w:pPr>
    </w:p>
    <w:p w14:paraId="13254E6B" w14:textId="77777777" w:rsidR="00AC347C" w:rsidRDefault="00AC347C" w:rsidP="00AC347C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auto"/>
          <w:lang w:val="de-DE"/>
        </w:rPr>
      </w:pPr>
      <w:r>
        <w:rPr>
          <w:rFonts w:ascii="Calibri" w:hAnsi="Calibri" w:cs="Calibri"/>
          <w:color w:val="auto"/>
          <w:lang w:val="de-DE"/>
        </w:rPr>
        <w:t xml:space="preserve">Nach dem Klick auf „Save </w:t>
      </w:r>
      <w:proofErr w:type="spellStart"/>
      <w:r>
        <w:rPr>
          <w:rFonts w:ascii="Calibri" w:hAnsi="Calibri" w:cs="Calibri"/>
          <w:color w:val="auto"/>
          <w:lang w:val="de-DE"/>
        </w:rPr>
        <w:t>changes</w:t>
      </w:r>
      <w:proofErr w:type="spellEnd"/>
      <w:r>
        <w:rPr>
          <w:rFonts w:ascii="Calibri" w:hAnsi="Calibri" w:cs="Calibri"/>
          <w:color w:val="auto"/>
          <w:lang w:val="de-DE"/>
        </w:rPr>
        <w:t>“ wird der Hostname überprüft sowie ein Login auf dem System</w:t>
      </w:r>
    </w:p>
    <w:p w14:paraId="193E13C6" w14:textId="77777777" w:rsidR="00AC347C" w:rsidRDefault="00AC347C" w:rsidP="00AC347C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auto"/>
          <w:lang w:val="de-DE"/>
        </w:rPr>
      </w:pPr>
      <w:r>
        <w:rPr>
          <w:rFonts w:ascii="Calibri" w:hAnsi="Calibri" w:cs="Calibri"/>
          <w:color w:val="auto"/>
          <w:lang w:val="de-DE"/>
        </w:rPr>
        <w:t>versucht. Sollte dies erfolgreich gewesen sein, sehen Sie das hinzugefügte System unter „</w:t>
      </w:r>
      <w:proofErr w:type="spellStart"/>
      <w:r>
        <w:rPr>
          <w:rFonts w:ascii="Calibri" w:hAnsi="Calibri" w:cs="Calibri"/>
          <w:color w:val="auto"/>
          <w:lang w:val="de-DE"/>
        </w:rPr>
        <w:t>Configured</w:t>
      </w:r>
      <w:proofErr w:type="spellEnd"/>
    </w:p>
    <w:p w14:paraId="3A7BB723" w14:textId="4174B032" w:rsidR="00AC347C" w:rsidRDefault="00AC347C" w:rsidP="00AC347C">
      <w:pPr>
        <w:rPr>
          <w:rFonts w:ascii="Calibri" w:hAnsi="Calibri" w:cs="Calibri"/>
          <w:color w:val="auto"/>
          <w:lang w:val="de-DE"/>
        </w:rPr>
      </w:pPr>
      <w:r>
        <w:rPr>
          <w:rFonts w:ascii="Calibri" w:hAnsi="Calibri" w:cs="Calibri"/>
          <w:color w:val="auto"/>
          <w:lang w:val="de-DE"/>
        </w:rPr>
        <w:t>Systems“:</w:t>
      </w:r>
    </w:p>
    <w:p w14:paraId="34983F8A" w14:textId="65AD97E4" w:rsidR="00AC347C" w:rsidRDefault="00AC347C" w:rsidP="00AC347C">
      <w:pPr>
        <w:rPr>
          <w:rFonts w:ascii="Calibri" w:hAnsi="Calibri" w:cs="Calibri"/>
          <w:color w:val="000000"/>
          <w:lang w:val="de-DE"/>
        </w:rPr>
      </w:pPr>
      <w:r w:rsidRPr="00AC347C">
        <w:rPr>
          <w:rFonts w:ascii="Calibri" w:hAnsi="Calibri" w:cs="Calibri"/>
          <w:noProof/>
          <w:color w:val="000000"/>
          <w:lang w:val="de-DE" w:eastAsia="de-DE"/>
        </w:rPr>
        <w:drawing>
          <wp:inline distT="0" distB="0" distL="0" distR="0" wp14:anchorId="3F3D2A58" wp14:editId="2A43A560">
            <wp:extent cx="4905375" cy="1914525"/>
            <wp:effectExtent l="0" t="0" r="9525" b="9525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8FA7E" w14:textId="744E135F" w:rsidR="00AC347C" w:rsidRDefault="00AC347C" w:rsidP="00AC347C">
      <w:pPr>
        <w:rPr>
          <w:rFonts w:ascii="Calibri" w:hAnsi="Calibri" w:cs="Calibri"/>
          <w:color w:val="000000"/>
          <w:lang w:val="de-DE"/>
        </w:rPr>
      </w:pPr>
    </w:p>
    <w:p w14:paraId="5B5F736D" w14:textId="77777777" w:rsidR="00AC347C" w:rsidRDefault="00AC347C" w:rsidP="00AC347C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000000"/>
          <w:lang w:val="de-DE"/>
        </w:rPr>
      </w:pPr>
      <w:r>
        <w:rPr>
          <w:rFonts w:ascii="Calibri" w:hAnsi="Calibri" w:cs="Calibri"/>
          <w:color w:val="000000"/>
          <w:lang w:val="de-DE"/>
        </w:rPr>
        <w:t>Nach ca. 1 Minute startet NetApp Harvest die Sammlung der Daten. Sie können in der Zwischenzeit</w:t>
      </w:r>
    </w:p>
    <w:p w14:paraId="77DC0FAF" w14:textId="77777777" w:rsidR="00AC347C" w:rsidRDefault="00AC347C" w:rsidP="00AC347C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000000"/>
          <w:lang w:val="de-DE"/>
        </w:rPr>
      </w:pPr>
      <w:r>
        <w:rPr>
          <w:rFonts w:ascii="Calibri" w:hAnsi="Calibri" w:cs="Calibri"/>
          <w:color w:val="000000"/>
          <w:lang w:val="de-DE"/>
        </w:rPr>
        <w:t xml:space="preserve">schon </w:t>
      </w:r>
      <w:proofErr w:type="spellStart"/>
      <w:r>
        <w:rPr>
          <w:rFonts w:ascii="Calibri" w:hAnsi="Calibri" w:cs="Calibri"/>
          <w:color w:val="000000"/>
          <w:lang w:val="de-DE"/>
        </w:rPr>
        <w:t>Grafana</w:t>
      </w:r>
      <w:proofErr w:type="spellEnd"/>
      <w:r>
        <w:rPr>
          <w:rFonts w:ascii="Calibri" w:hAnsi="Calibri" w:cs="Calibri"/>
          <w:color w:val="000000"/>
          <w:lang w:val="de-DE"/>
        </w:rPr>
        <w:t xml:space="preserve"> aufrufen und sich mit der Oberfläche vertraut machen.</w:t>
      </w:r>
    </w:p>
    <w:p w14:paraId="724A20A4" w14:textId="15986F91" w:rsidR="00AC347C" w:rsidRDefault="00AC347C" w:rsidP="00AC347C">
      <w:pPr>
        <w:rPr>
          <w:rFonts w:ascii="Calibri" w:hAnsi="Calibri" w:cs="Calibri"/>
          <w:color w:val="000000"/>
          <w:lang w:val="de-DE"/>
        </w:rPr>
      </w:pPr>
      <w:r>
        <w:rPr>
          <w:rFonts w:ascii="Calibri" w:hAnsi="Calibri" w:cs="Calibri"/>
          <w:color w:val="000000"/>
          <w:lang w:val="de-DE"/>
        </w:rPr>
        <w:t xml:space="preserve">Öffnen Sie hierzu direkt den Link </w:t>
      </w:r>
      <w:r>
        <w:rPr>
          <w:rFonts w:ascii="Calibri-Bold" w:hAnsi="Calibri-Bold" w:cs="Calibri-Bold"/>
          <w:b/>
          <w:bCs/>
          <w:color w:val="FF0000"/>
          <w:lang w:val="de-DE"/>
        </w:rPr>
        <w:t>https://&lt;ip</w:t>
      </w:r>
      <w:r>
        <w:rPr>
          <w:rFonts w:ascii="Cambria Math" w:hAnsi="Cambria Math" w:cs="Cambria Math"/>
          <w:b/>
          <w:bCs/>
          <w:color w:val="FF0000"/>
          <w:lang w:val="de-DE"/>
        </w:rPr>
        <w:t>‐</w:t>
      </w:r>
      <w:r>
        <w:rPr>
          <w:rFonts w:ascii="Calibri-Bold" w:hAnsi="Calibri-Bold" w:cs="Calibri-Bold"/>
          <w:b/>
          <w:bCs/>
          <w:color w:val="FF0000"/>
          <w:lang w:val="de-DE"/>
        </w:rPr>
        <w:t xml:space="preserve">adresse&gt; </w:t>
      </w:r>
      <w:r>
        <w:rPr>
          <w:rFonts w:ascii="Calibri" w:hAnsi="Calibri" w:cs="Calibri"/>
          <w:color w:val="000000"/>
          <w:lang w:val="de-DE"/>
        </w:rPr>
        <w:t xml:space="preserve">oder starten Sie </w:t>
      </w:r>
      <w:proofErr w:type="spellStart"/>
      <w:r>
        <w:rPr>
          <w:rFonts w:ascii="Calibri" w:hAnsi="Calibri" w:cs="Calibri"/>
          <w:color w:val="000000"/>
          <w:lang w:val="de-DE"/>
        </w:rPr>
        <w:t>Grafana</w:t>
      </w:r>
      <w:proofErr w:type="spellEnd"/>
      <w:r>
        <w:rPr>
          <w:rFonts w:ascii="Calibri" w:hAnsi="Calibri" w:cs="Calibri"/>
          <w:color w:val="000000"/>
          <w:lang w:val="de-DE"/>
        </w:rPr>
        <w:t xml:space="preserve"> aus der GUI:</w:t>
      </w:r>
    </w:p>
    <w:p w14:paraId="13FCBEFB" w14:textId="5ED2EFF0" w:rsidR="00AC347C" w:rsidRDefault="00AC347C" w:rsidP="00AC347C">
      <w:pPr>
        <w:rPr>
          <w:rFonts w:ascii="Calibri" w:hAnsi="Calibri" w:cs="Calibri"/>
          <w:color w:val="000000"/>
          <w:lang w:val="de-DE"/>
        </w:rPr>
      </w:pPr>
    </w:p>
    <w:p w14:paraId="5D4BC1C6" w14:textId="6C5352DF" w:rsidR="00AC347C" w:rsidRDefault="00AC347C" w:rsidP="00AC347C">
      <w:pPr>
        <w:rPr>
          <w:rFonts w:ascii="Calibri" w:hAnsi="Calibri" w:cs="Calibri"/>
          <w:color w:val="000000"/>
          <w:lang w:val="de-DE"/>
        </w:rPr>
      </w:pPr>
      <w:r w:rsidRPr="00AC347C">
        <w:rPr>
          <w:rFonts w:ascii="Calibri" w:hAnsi="Calibri" w:cs="Calibri"/>
          <w:noProof/>
          <w:color w:val="000000"/>
          <w:lang w:val="de-DE" w:eastAsia="de-DE"/>
        </w:rPr>
        <w:lastRenderedPageBreak/>
        <w:drawing>
          <wp:inline distT="0" distB="0" distL="0" distR="0" wp14:anchorId="012D036B" wp14:editId="2263D970">
            <wp:extent cx="5760720" cy="1054935"/>
            <wp:effectExtent l="0" t="0" r="0" b="0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F2421" w14:textId="5B73726D" w:rsidR="00AC347C" w:rsidRDefault="00AC347C" w:rsidP="00AC347C">
      <w:pPr>
        <w:rPr>
          <w:rFonts w:ascii="Calibri" w:hAnsi="Calibri" w:cs="Calibri"/>
          <w:color w:val="000000"/>
          <w:lang w:val="de-DE"/>
        </w:rPr>
      </w:pPr>
    </w:p>
    <w:p w14:paraId="76F9B42F" w14:textId="6F1FB3F4" w:rsidR="00AC347C" w:rsidRDefault="00AC347C" w:rsidP="00AC347C">
      <w:pPr>
        <w:rPr>
          <w:rFonts w:ascii="Calibri" w:hAnsi="Calibri" w:cs="Calibri"/>
          <w:color w:val="auto"/>
          <w:lang w:val="de-DE"/>
        </w:rPr>
      </w:pPr>
      <w:r>
        <w:rPr>
          <w:rFonts w:ascii="Calibri" w:hAnsi="Calibri" w:cs="Calibri"/>
          <w:color w:val="auto"/>
          <w:lang w:val="de-DE"/>
        </w:rPr>
        <w:t>Melden Sie sich mit „</w:t>
      </w:r>
      <w:proofErr w:type="spellStart"/>
      <w:r>
        <w:rPr>
          <w:rFonts w:ascii="Calibri" w:hAnsi="Calibri" w:cs="Calibri"/>
          <w:color w:val="auto"/>
          <w:lang w:val="de-DE"/>
        </w:rPr>
        <w:t>admin</w:t>
      </w:r>
      <w:proofErr w:type="spellEnd"/>
      <w:r>
        <w:rPr>
          <w:rFonts w:ascii="Calibri" w:hAnsi="Calibri" w:cs="Calibri"/>
          <w:color w:val="auto"/>
          <w:lang w:val="de-DE"/>
        </w:rPr>
        <w:t>“ und dem von Ihnen vergebenen Kennwort an:</w:t>
      </w:r>
    </w:p>
    <w:p w14:paraId="2E479659" w14:textId="4724684E" w:rsidR="00AC347C" w:rsidRDefault="00AC347C" w:rsidP="00AC347C">
      <w:pPr>
        <w:rPr>
          <w:rFonts w:ascii="Calibri" w:hAnsi="Calibri" w:cs="Calibri"/>
          <w:color w:val="auto"/>
          <w:lang w:val="de-DE"/>
        </w:rPr>
      </w:pPr>
    </w:p>
    <w:p w14:paraId="5AC26428" w14:textId="242512CB" w:rsidR="00AC347C" w:rsidRDefault="00AC347C" w:rsidP="00AC347C">
      <w:pPr>
        <w:rPr>
          <w:rFonts w:ascii="Calibri" w:hAnsi="Calibri" w:cs="Calibri"/>
          <w:color w:val="000000"/>
          <w:lang w:val="de-DE"/>
        </w:rPr>
      </w:pPr>
      <w:r w:rsidRPr="00AC347C">
        <w:rPr>
          <w:rFonts w:ascii="Calibri" w:hAnsi="Calibri" w:cs="Calibri"/>
          <w:noProof/>
          <w:color w:val="000000"/>
          <w:lang w:val="de-DE" w:eastAsia="de-DE"/>
        </w:rPr>
        <w:drawing>
          <wp:inline distT="0" distB="0" distL="0" distR="0" wp14:anchorId="40B66C49" wp14:editId="0F5D95DB">
            <wp:extent cx="5760720" cy="4241597"/>
            <wp:effectExtent l="0" t="0" r="0" b="6985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4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EA89F" w14:textId="5CAD95A3" w:rsidR="00AC347C" w:rsidRDefault="00AC347C" w:rsidP="00AC347C">
      <w:pPr>
        <w:rPr>
          <w:rFonts w:ascii="Calibri" w:hAnsi="Calibri" w:cs="Calibri"/>
          <w:color w:val="000000"/>
          <w:lang w:val="de-DE"/>
        </w:rPr>
      </w:pPr>
    </w:p>
    <w:p w14:paraId="0A528847" w14:textId="0D8FFCBE" w:rsidR="00AC347C" w:rsidRDefault="00AC347C" w:rsidP="00AC347C">
      <w:pPr>
        <w:rPr>
          <w:rFonts w:ascii="Calibri" w:hAnsi="Calibri" w:cs="Calibri"/>
          <w:color w:val="auto"/>
          <w:lang w:val="de-DE"/>
        </w:rPr>
      </w:pPr>
      <w:r>
        <w:rPr>
          <w:rFonts w:ascii="Calibri" w:hAnsi="Calibri" w:cs="Calibri"/>
          <w:color w:val="auto"/>
          <w:lang w:val="de-DE"/>
        </w:rPr>
        <w:t>Stöbern Sie durch die Dashboards und sehen Sie zu, wie die ersten Datensätze ankommen:</w:t>
      </w:r>
    </w:p>
    <w:p w14:paraId="67DFC589" w14:textId="5592DFC6" w:rsidR="00AC347C" w:rsidRDefault="00AC347C" w:rsidP="00AC347C">
      <w:pPr>
        <w:rPr>
          <w:rFonts w:ascii="Calibri" w:hAnsi="Calibri" w:cs="Calibri"/>
          <w:color w:val="auto"/>
          <w:lang w:val="de-DE"/>
        </w:rPr>
      </w:pPr>
    </w:p>
    <w:p w14:paraId="7E9F9009" w14:textId="78E8E7B5" w:rsidR="00AC347C" w:rsidRDefault="00AC347C" w:rsidP="00AC347C">
      <w:pPr>
        <w:rPr>
          <w:rFonts w:ascii="Calibri" w:hAnsi="Calibri" w:cs="Calibri"/>
          <w:color w:val="000000"/>
          <w:lang w:val="de-DE"/>
        </w:rPr>
      </w:pPr>
      <w:r w:rsidRPr="00AC347C">
        <w:rPr>
          <w:rFonts w:ascii="Calibri" w:hAnsi="Calibri" w:cs="Calibri"/>
          <w:noProof/>
          <w:color w:val="000000"/>
          <w:lang w:val="de-DE" w:eastAsia="de-DE"/>
        </w:rPr>
        <w:lastRenderedPageBreak/>
        <w:drawing>
          <wp:inline distT="0" distB="0" distL="0" distR="0" wp14:anchorId="315E1153" wp14:editId="2C4267D2">
            <wp:extent cx="5760720" cy="3925165"/>
            <wp:effectExtent l="0" t="0" r="0" b="0"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E0F4E" w14:textId="7C4BFAD5" w:rsidR="00AC347C" w:rsidRDefault="00AC347C" w:rsidP="00AC347C">
      <w:pPr>
        <w:rPr>
          <w:rFonts w:ascii="Calibri" w:hAnsi="Calibri" w:cs="Calibri"/>
          <w:color w:val="000000"/>
          <w:lang w:val="de-DE"/>
        </w:rPr>
      </w:pPr>
    </w:p>
    <w:p w14:paraId="09E2BA23" w14:textId="40165813" w:rsidR="00BB7AA5" w:rsidRDefault="00BB7AA5" w:rsidP="00AC347C">
      <w:pPr>
        <w:rPr>
          <w:rFonts w:ascii="Calibri" w:hAnsi="Calibri" w:cs="Calibri"/>
          <w:color w:val="000000"/>
          <w:lang w:val="de-DE"/>
        </w:rPr>
      </w:pPr>
    </w:p>
    <w:p w14:paraId="343DA593" w14:textId="3C05B59F" w:rsidR="00BB7AA5" w:rsidRDefault="00BB7AA5" w:rsidP="00AC347C">
      <w:pPr>
        <w:rPr>
          <w:rFonts w:ascii="Calibri" w:hAnsi="Calibri" w:cs="Calibri"/>
          <w:color w:val="000000"/>
          <w:lang w:val="de-DE"/>
        </w:rPr>
      </w:pPr>
    </w:p>
    <w:p w14:paraId="42155799" w14:textId="47CE6352" w:rsidR="00BB7AA5" w:rsidRDefault="00BB7AA5" w:rsidP="00AC347C">
      <w:pPr>
        <w:rPr>
          <w:rFonts w:ascii="Calibri" w:hAnsi="Calibri" w:cs="Calibri"/>
          <w:color w:val="000000"/>
          <w:lang w:val="de-DE"/>
        </w:rPr>
      </w:pPr>
    </w:p>
    <w:p w14:paraId="53C5195A" w14:textId="4B6A865C" w:rsidR="00BB7AA5" w:rsidRDefault="00BB7AA5" w:rsidP="00AC347C">
      <w:pPr>
        <w:rPr>
          <w:rFonts w:ascii="Calibri" w:hAnsi="Calibri" w:cs="Calibri"/>
          <w:color w:val="000000"/>
          <w:lang w:val="de-DE"/>
        </w:rPr>
      </w:pPr>
    </w:p>
    <w:p w14:paraId="50B14A24" w14:textId="3C76354C" w:rsidR="00BB7AA5" w:rsidRDefault="00BB7AA5" w:rsidP="00AC347C">
      <w:pPr>
        <w:rPr>
          <w:rFonts w:ascii="Calibri" w:hAnsi="Calibri" w:cs="Calibri"/>
          <w:color w:val="000000"/>
          <w:lang w:val="de-DE"/>
        </w:rPr>
      </w:pPr>
    </w:p>
    <w:p w14:paraId="1DE785DE" w14:textId="560766A5" w:rsidR="00BB7AA5" w:rsidRDefault="00BB7AA5" w:rsidP="00AC347C">
      <w:pPr>
        <w:rPr>
          <w:rFonts w:ascii="Calibri" w:hAnsi="Calibri" w:cs="Calibri"/>
          <w:color w:val="000000"/>
          <w:lang w:val="de-DE"/>
        </w:rPr>
      </w:pPr>
    </w:p>
    <w:p w14:paraId="74F9AF57" w14:textId="29C88FEC" w:rsidR="00BB7AA5" w:rsidRDefault="00BB7AA5" w:rsidP="00AC347C">
      <w:pPr>
        <w:rPr>
          <w:rFonts w:ascii="Calibri" w:hAnsi="Calibri" w:cs="Calibri"/>
          <w:color w:val="000000"/>
          <w:lang w:val="de-DE"/>
        </w:rPr>
      </w:pPr>
    </w:p>
    <w:p w14:paraId="0E461932" w14:textId="32413914" w:rsidR="00BB7AA5" w:rsidRDefault="00BB7AA5" w:rsidP="00AC347C">
      <w:pPr>
        <w:rPr>
          <w:rFonts w:ascii="Calibri" w:hAnsi="Calibri" w:cs="Calibri"/>
          <w:color w:val="000000"/>
          <w:lang w:val="de-DE"/>
        </w:rPr>
      </w:pPr>
    </w:p>
    <w:p w14:paraId="0B378AA9" w14:textId="6CCF396D" w:rsidR="00BB7AA5" w:rsidRDefault="00BB7AA5" w:rsidP="00AC347C">
      <w:pPr>
        <w:rPr>
          <w:rFonts w:ascii="Calibri" w:hAnsi="Calibri" w:cs="Calibri"/>
          <w:color w:val="000000"/>
          <w:lang w:val="de-DE"/>
        </w:rPr>
      </w:pPr>
    </w:p>
    <w:p w14:paraId="64DB081A" w14:textId="41D2B0E0" w:rsidR="00BB7AA5" w:rsidRDefault="00BB7AA5" w:rsidP="00AC347C">
      <w:pPr>
        <w:rPr>
          <w:rFonts w:ascii="Calibri" w:hAnsi="Calibri" w:cs="Calibri"/>
          <w:color w:val="000000"/>
          <w:lang w:val="de-DE"/>
        </w:rPr>
      </w:pPr>
    </w:p>
    <w:p w14:paraId="4AD85CA3" w14:textId="6966BC31" w:rsidR="00BB7AA5" w:rsidRDefault="00BB7AA5" w:rsidP="00AC347C">
      <w:pPr>
        <w:rPr>
          <w:rFonts w:ascii="Calibri" w:hAnsi="Calibri" w:cs="Calibri"/>
          <w:color w:val="000000"/>
          <w:lang w:val="de-DE"/>
        </w:rPr>
      </w:pPr>
    </w:p>
    <w:p w14:paraId="254EA1FB" w14:textId="54A8EF87" w:rsidR="00BB7AA5" w:rsidRDefault="00BB7AA5" w:rsidP="00AC347C">
      <w:pPr>
        <w:rPr>
          <w:rFonts w:ascii="Calibri" w:hAnsi="Calibri" w:cs="Calibri"/>
          <w:color w:val="000000"/>
          <w:lang w:val="de-DE"/>
        </w:rPr>
      </w:pPr>
    </w:p>
    <w:p w14:paraId="6FF9E39C" w14:textId="609DC225" w:rsidR="00BB7AA5" w:rsidRDefault="00BB7AA5" w:rsidP="00AC347C">
      <w:pPr>
        <w:rPr>
          <w:rFonts w:ascii="Calibri" w:hAnsi="Calibri" w:cs="Calibri"/>
          <w:color w:val="000000"/>
          <w:lang w:val="de-DE"/>
        </w:rPr>
      </w:pPr>
    </w:p>
    <w:p w14:paraId="1F2DE3A1" w14:textId="77777777" w:rsidR="00BB7AA5" w:rsidRDefault="00BB7AA5" w:rsidP="00AC347C">
      <w:pPr>
        <w:rPr>
          <w:rFonts w:ascii="Calibri" w:hAnsi="Calibri" w:cs="Calibri"/>
          <w:color w:val="000000"/>
          <w:lang w:val="de-DE"/>
        </w:rPr>
      </w:pPr>
    </w:p>
    <w:p w14:paraId="628B219E" w14:textId="77777777" w:rsidR="00BB7AA5" w:rsidRDefault="004F2E29" w:rsidP="00BB7AA5">
      <w:pPr>
        <w:pStyle w:val="berschrift1"/>
      </w:pPr>
      <w:bookmarkStart w:id="8" w:name="_Toc29283070"/>
      <w:r w:rsidRPr="004F2E29">
        <w:lastRenderedPageBreak/>
        <w:t xml:space="preserve">Wichtige Informationen zur Verwendung der </w:t>
      </w:r>
      <w:proofErr w:type="spellStart"/>
      <w:r w:rsidRPr="004F2E29">
        <w:t>NABox</w:t>
      </w:r>
      <w:proofErr w:type="spellEnd"/>
      <w:r w:rsidRPr="004F2E29">
        <w:t xml:space="preserve"> im </w:t>
      </w:r>
      <w:r>
        <w:t>Gegensatz</w:t>
      </w:r>
      <w:bookmarkEnd w:id="8"/>
      <w:r w:rsidRPr="004F2E29">
        <w:t xml:space="preserve"> </w:t>
      </w:r>
    </w:p>
    <w:p w14:paraId="1E6A4809" w14:textId="16EB78EF" w:rsidR="004F2E29" w:rsidRPr="004F2E29" w:rsidRDefault="004F2E29" w:rsidP="00BB7AA5">
      <w:pPr>
        <w:pStyle w:val="berschrift1"/>
        <w:numPr>
          <w:ilvl w:val="0"/>
          <w:numId w:val="0"/>
        </w:numPr>
        <w:ind w:left="360"/>
      </w:pPr>
      <w:bookmarkStart w:id="9" w:name="_Toc29283071"/>
      <w:r w:rsidRPr="004F2E29">
        <w:t>einer Man</w:t>
      </w:r>
      <w:r>
        <w:t>u</w:t>
      </w:r>
      <w:r w:rsidRPr="004F2E29">
        <w:t>ellen Installation</w:t>
      </w:r>
      <w:bookmarkEnd w:id="9"/>
    </w:p>
    <w:p w14:paraId="45C22163" w14:textId="4AA45EB1" w:rsidR="00AC347C" w:rsidRDefault="00AC347C" w:rsidP="00AC347C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000000"/>
          <w:lang w:val="de-DE"/>
        </w:rPr>
      </w:pPr>
      <w:r>
        <w:rPr>
          <w:rFonts w:ascii="Calibri" w:hAnsi="Calibri" w:cs="Calibri"/>
          <w:color w:val="000000"/>
          <w:lang w:val="de-DE"/>
        </w:rPr>
        <w:t>Sollten Sie manuell Änderungen an diversen Konfigurationsdateien vornehmen, könnten</w:t>
      </w:r>
    </w:p>
    <w:p w14:paraId="27A3E3E7" w14:textId="77777777" w:rsidR="004F2E29" w:rsidRDefault="00AC347C" w:rsidP="00AC347C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000000"/>
          <w:lang w:val="de-DE"/>
        </w:rPr>
      </w:pPr>
      <w:r>
        <w:rPr>
          <w:rFonts w:ascii="Calibri" w:hAnsi="Calibri" w:cs="Calibri"/>
          <w:color w:val="000000"/>
          <w:lang w:val="de-DE"/>
        </w:rPr>
        <w:t xml:space="preserve">diese überschrieben werden, wenn die eine Änderung in der </w:t>
      </w:r>
      <w:proofErr w:type="spellStart"/>
      <w:r>
        <w:rPr>
          <w:rFonts w:ascii="Calibri" w:hAnsi="Calibri" w:cs="Calibri"/>
          <w:color w:val="000000"/>
          <w:lang w:val="de-DE"/>
        </w:rPr>
        <w:t>NAbox</w:t>
      </w:r>
      <w:proofErr w:type="spellEnd"/>
      <w:r>
        <w:rPr>
          <w:rFonts w:ascii="Calibri" w:hAnsi="Calibri" w:cs="Calibri"/>
          <w:color w:val="000000"/>
          <w:lang w:val="de-DE"/>
        </w:rPr>
        <w:t xml:space="preserve"> GUI machen. </w:t>
      </w:r>
    </w:p>
    <w:p w14:paraId="49309329" w14:textId="7EF52112" w:rsidR="00AC347C" w:rsidRDefault="00AC347C" w:rsidP="00AC347C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000000"/>
          <w:lang w:val="de-DE"/>
        </w:rPr>
      </w:pPr>
      <w:r>
        <w:rPr>
          <w:rFonts w:ascii="Calibri" w:hAnsi="Calibri" w:cs="Calibri"/>
          <w:color w:val="000000"/>
          <w:lang w:val="de-DE"/>
        </w:rPr>
        <w:t>Wenn Sie</w:t>
      </w:r>
      <w:r w:rsidR="004F2E29">
        <w:rPr>
          <w:rFonts w:ascii="Calibri" w:hAnsi="Calibri" w:cs="Calibri"/>
          <w:color w:val="000000"/>
          <w:lang w:val="de-DE"/>
        </w:rPr>
        <w:t xml:space="preserve"> </w:t>
      </w:r>
      <w:r>
        <w:rPr>
          <w:rFonts w:ascii="Calibri" w:hAnsi="Calibri" w:cs="Calibri"/>
          <w:color w:val="000000"/>
          <w:lang w:val="de-DE"/>
        </w:rPr>
        <w:t>z.B. einen weiteren Netzwerkadapter vergeben und diesen manuell in der</w:t>
      </w:r>
    </w:p>
    <w:p w14:paraId="0CF7285C" w14:textId="77777777" w:rsidR="004F2E29" w:rsidRDefault="00AC347C" w:rsidP="00AC347C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000000"/>
          <w:lang w:val="de-DE"/>
        </w:rPr>
      </w:pPr>
      <w:r>
        <w:rPr>
          <w:rFonts w:ascii="Calibri" w:hAnsi="Calibri" w:cs="Calibri"/>
          <w:color w:val="000000"/>
          <w:lang w:val="de-DE"/>
        </w:rPr>
        <w:t>„/</w:t>
      </w:r>
      <w:proofErr w:type="spellStart"/>
      <w:r>
        <w:rPr>
          <w:rFonts w:ascii="Calibri" w:hAnsi="Calibri" w:cs="Calibri"/>
          <w:color w:val="000000"/>
          <w:lang w:val="de-DE"/>
        </w:rPr>
        <w:t>etc</w:t>
      </w:r>
      <w:proofErr w:type="spellEnd"/>
      <w:r>
        <w:rPr>
          <w:rFonts w:ascii="Calibri" w:hAnsi="Calibri" w:cs="Calibri"/>
          <w:color w:val="000000"/>
          <w:lang w:val="de-DE"/>
        </w:rPr>
        <w:t>/network/</w:t>
      </w:r>
      <w:proofErr w:type="spellStart"/>
      <w:r>
        <w:rPr>
          <w:rFonts w:ascii="Calibri" w:hAnsi="Calibri" w:cs="Calibri"/>
          <w:color w:val="000000"/>
          <w:lang w:val="de-DE"/>
        </w:rPr>
        <w:t>interfaces</w:t>
      </w:r>
      <w:proofErr w:type="spellEnd"/>
      <w:r>
        <w:rPr>
          <w:rFonts w:ascii="Calibri" w:hAnsi="Calibri" w:cs="Calibri"/>
          <w:color w:val="000000"/>
          <w:lang w:val="de-DE"/>
        </w:rPr>
        <w:t xml:space="preserve">“ Datei konfigurieren, </w:t>
      </w:r>
    </w:p>
    <w:p w14:paraId="3C842934" w14:textId="0CF55AEF" w:rsidR="00AC347C" w:rsidRDefault="00AC347C" w:rsidP="00AC347C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000000"/>
          <w:lang w:val="de-DE"/>
        </w:rPr>
      </w:pPr>
      <w:r>
        <w:rPr>
          <w:rFonts w:ascii="Calibri" w:hAnsi="Calibri" w:cs="Calibri"/>
          <w:color w:val="000000"/>
          <w:lang w:val="de-DE"/>
        </w:rPr>
        <w:t>dürfen Sie den Punkt „Network Setting“ in</w:t>
      </w:r>
      <w:r w:rsidR="004F2E29">
        <w:rPr>
          <w:rFonts w:ascii="Calibri" w:hAnsi="Calibri" w:cs="Calibri"/>
          <w:color w:val="000000"/>
          <w:lang w:val="de-DE"/>
        </w:rPr>
        <w:t xml:space="preserve"> </w:t>
      </w:r>
      <w:r>
        <w:rPr>
          <w:rFonts w:ascii="Calibri" w:hAnsi="Calibri" w:cs="Calibri"/>
          <w:color w:val="000000"/>
          <w:lang w:val="de-DE"/>
        </w:rPr>
        <w:t xml:space="preserve">der </w:t>
      </w:r>
      <w:proofErr w:type="spellStart"/>
      <w:r>
        <w:rPr>
          <w:rFonts w:ascii="Calibri" w:hAnsi="Calibri" w:cs="Calibri"/>
          <w:color w:val="000000"/>
          <w:lang w:val="de-DE"/>
        </w:rPr>
        <w:t>NAbox</w:t>
      </w:r>
      <w:proofErr w:type="spellEnd"/>
      <w:r>
        <w:rPr>
          <w:rFonts w:ascii="Calibri" w:hAnsi="Calibri" w:cs="Calibri"/>
          <w:color w:val="000000"/>
          <w:lang w:val="de-DE"/>
        </w:rPr>
        <w:t xml:space="preserve"> GUI nicht mehr verwenden, da Ihre Änderungen ansonsten überschrieben</w:t>
      </w:r>
      <w:r w:rsidR="004F2E29">
        <w:rPr>
          <w:rFonts w:ascii="Calibri" w:hAnsi="Calibri" w:cs="Calibri"/>
          <w:color w:val="000000"/>
          <w:lang w:val="de-DE"/>
        </w:rPr>
        <w:t xml:space="preserve"> </w:t>
      </w:r>
      <w:r>
        <w:rPr>
          <w:rFonts w:ascii="Calibri" w:hAnsi="Calibri" w:cs="Calibri"/>
          <w:color w:val="000000"/>
          <w:lang w:val="de-DE"/>
        </w:rPr>
        <w:t>werden!</w:t>
      </w:r>
    </w:p>
    <w:p w14:paraId="2593F794" w14:textId="77777777" w:rsidR="004F2E29" w:rsidRDefault="00AC347C" w:rsidP="00AC347C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000000"/>
          <w:lang w:val="de-DE"/>
        </w:rPr>
      </w:pPr>
      <w:r>
        <w:rPr>
          <w:rFonts w:ascii="Calibri" w:hAnsi="Calibri" w:cs="Calibri"/>
          <w:color w:val="000000"/>
          <w:lang w:val="de-DE"/>
        </w:rPr>
        <w:t xml:space="preserve">Dies gilt auch für die NetApp Harvest Konfigurationsdatei </w:t>
      </w:r>
    </w:p>
    <w:p w14:paraId="03951478" w14:textId="77777777" w:rsidR="004F2E29" w:rsidRDefault="00AC347C" w:rsidP="00AC347C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000000"/>
          <w:lang w:val="de-DE"/>
        </w:rPr>
      </w:pPr>
      <w:r>
        <w:rPr>
          <w:rFonts w:ascii="Calibri" w:hAnsi="Calibri" w:cs="Calibri"/>
          <w:color w:val="000000"/>
          <w:lang w:val="de-DE"/>
        </w:rPr>
        <w:t>„/</w:t>
      </w:r>
      <w:proofErr w:type="spellStart"/>
      <w:r>
        <w:rPr>
          <w:rFonts w:ascii="Calibri" w:hAnsi="Calibri" w:cs="Calibri"/>
          <w:color w:val="000000"/>
          <w:lang w:val="de-DE"/>
        </w:rPr>
        <w:t>opt</w:t>
      </w:r>
      <w:proofErr w:type="spellEnd"/>
      <w:r>
        <w:rPr>
          <w:rFonts w:ascii="Calibri" w:hAnsi="Calibri" w:cs="Calibri"/>
          <w:color w:val="000000"/>
          <w:lang w:val="de-DE"/>
        </w:rPr>
        <w:t>/</w:t>
      </w:r>
      <w:proofErr w:type="spellStart"/>
      <w:r>
        <w:rPr>
          <w:rFonts w:ascii="Calibri" w:hAnsi="Calibri" w:cs="Calibri"/>
          <w:color w:val="000000"/>
          <w:lang w:val="de-DE"/>
        </w:rPr>
        <w:t>netapp‐harvest</w:t>
      </w:r>
      <w:proofErr w:type="spellEnd"/>
      <w:r>
        <w:rPr>
          <w:rFonts w:ascii="Calibri" w:hAnsi="Calibri" w:cs="Calibri"/>
          <w:color w:val="000000"/>
          <w:lang w:val="de-DE"/>
        </w:rPr>
        <w:t>/</w:t>
      </w:r>
      <w:proofErr w:type="spellStart"/>
      <w:r>
        <w:rPr>
          <w:rFonts w:ascii="Calibri" w:hAnsi="Calibri" w:cs="Calibri"/>
          <w:color w:val="000000"/>
          <w:lang w:val="de-DE"/>
        </w:rPr>
        <w:t>netappharvest.conf</w:t>
      </w:r>
      <w:proofErr w:type="spellEnd"/>
      <w:r>
        <w:rPr>
          <w:rFonts w:ascii="Calibri" w:hAnsi="Calibri" w:cs="Calibri"/>
          <w:color w:val="000000"/>
          <w:lang w:val="de-DE"/>
        </w:rPr>
        <w:t xml:space="preserve">“. </w:t>
      </w:r>
    </w:p>
    <w:p w14:paraId="2B6366A3" w14:textId="2D3C765A" w:rsidR="00AC347C" w:rsidRDefault="00AC347C" w:rsidP="00AC347C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000000"/>
          <w:lang w:val="de-DE"/>
        </w:rPr>
      </w:pPr>
      <w:r>
        <w:rPr>
          <w:rFonts w:ascii="Calibri" w:hAnsi="Calibri" w:cs="Calibri"/>
          <w:color w:val="000000"/>
          <w:lang w:val="de-DE"/>
        </w:rPr>
        <w:t xml:space="preserve">Jede Harvest Konfigurationsänderung in der </w:t>
      </w:r>
      <w:proofErr w:type="spellStart"/>
      <w:r>
        <w:rPr>
          <w:rFonts w:ascii="Calibri" w:hAnsi="Calibri" w:cs="Calibri"/>
          <w:color w:val="000000"/>
          <w:lang w:val="de-DE"/>
        </w:rPr>
        <w:t>NAbox</w:t>
      </w:r>
      <w:proofErr w:type="spellEnd"/>
      <w:r>
        <w:rPr>
          <w:rFonts w:ascii="Calibri" w:hAnsi="Calibri" w:cs="Calibri"/>
          <w:color w:val="000000"/>
          <w:lang w:val="de-DE"/>
        </w:rPr>
        <w:t xml:space="preserve"> GUI bewirkt, dass diese</w:t>
      </w:r>
    </w:p>
    <w:p w14:paraId="4571C388" w14:textId="093EF4CC" w:rsidR="00AC347C" w:rsidRDefault="00AC347C" w:rsidP="00AC347C">
      <w:pPr>
        <w:rPr>
          <w:rFonts w:ascii="Calibri" w:hAnsi="Calibri" w:cs="Calibri"/>
          <w:color w:val="000000"/>
          <w:lang w:val="de-DE"/>
        </w:rPr>
      </w:pPr>
      <w:r>
        <w:rPr>
          <w:rFonts w:ascii="Calibri" w:hAnsi="Calibri" w:cs="Calibri"/>
          <w:color w:val="000000"/>
          <w:lang w:val="de-DE"/>
        </w:rPr>
        <w:t>Daten komplett überschrieben wird, Ihre Änderungen gehen verloren!</w:t>
      </w:r>
    </w:p>
    <w:p w14:paraId="4F41E83C" w14:textId="2E77337E" w:rsidR="004F2E29" w:rsidRDefault="004F2E29" w:rsidP="00AC347C">
      <w:pPr>
        <w:rPr>
          <w:rFonts w:ascii="Calibri" w:hAnsi="Calibri" w:cs="Calibri"/>
          <w:color w:val="000000"/>
          <w:lang w:val="de-DE"/>
        </w:rPr>
      </w:pPr>
    </w:p>
    <w:p w14:paraId="6298DC5F" w14:textId="26DB7337" w:rsidR="004F2E29" w:rsidRDefault="004F2E29" w:rsidP="005E605D">
      <w:pPr>
        <w:pStyle w:val="berschrift1"/>
      </w:pPr>
      <w:bookmarkStart w:id="10" w:name="_Toc29283072"/>
      <w:r>
        <w:t xml:space="preserve">Diverse Informationen zur </w:t>
      </w:r>
      <w:proofErr w:type="spellStart"/>
      <w:r>
        <w:t>NABox</w:t>
      </w:r>
      <w:bookmarkEnd w:id="10"/>
      <w:proofErr w:type="spellEnd"/>
    </w:p>
    <w:p w14:paraId="44FD0015" w14:textId="34DCEEF4" w:rsidR="004F2E29" w:rsidRDefault="004F2E29" w:rsidP="005E605D">
      <w:pPr>
        <w:pStyle w:val="berschrift2"/>
      </w:pPr>
      <w:r>
        <w:t>Linux update</w:t>
      </w:r>
    </w:p>
    <w:p w14:paraId="52595E51" w14:textId="0849BEF8" w:rsidR="004F2E29" w:rsidRDefault="004F2E29" w:rsidP="004F2E29">
      <w:pPr>
        <w:rPr>
          <w:lang w:val="de-DE"/>
        </w:rPr>
      </w:pPr>
      <w:proofErr w:type="spellStart"/>
      <w:r>
        <w:rPr>
          <w:lang w:val="de-DE"/>
        </w:rPr>
        <w:t>Apt-get</w:t>
      </w:r>
      <w:proofErr w:type="spellEnd"/>
      <w:r>
        <w:rPr>
          <w:lang w:val="de-DE"/>
        </w:rPr>
        <w:t xml:space="preserve"> update </w:t>
      </w:r>
    </w:p>
    <w:p w14:paraId="102FE4D9" w14:textId="58A3ABEC" w:rsidR="004F2E29" w:rsidRDefault="004F2E29" w:rsidP="004F2E29">
      <w:pPr>
        <w:rPr>
          <w:lang w:val="de-DE"/>
        </w:rPr>
      </w:pPr>
      <w:proofErr w:type="spellStart"/>
      <w:r>
        <w:rPr>
          <w:lang w:val="de-DE"/>
        </w:rPr>
        <w:t>Apt-get</w:t>
      </w:r>
      <w:proofErr w:type="spellEnd"/>
      <w:r>
        <w:rPr>
          <w:lang w:val="de-DE"/>
        </w:rPr>
        <w:t xml:space="preserve"> upgrade</w:t>
      </w:r>
    </w:p>
    <w:p w14:paraId="2E14522F" w14:textId="40089347" w:rsidR="004F2E29" w:rsidRDefault="004F2E29" w:rsidP="005E605D">
      <w:pPr>
        <w:pStyle w:val="berschrift2"/>
      </w:pPr>
      <w:r>
        <w:t xml:space="preserve">Wie kann ich bestehende Messdaten von einer vorhergehenden </w:t>
      </w:r>
      <w:proofErr w:type="spellStart"/>
      <w:r>
        <w:t>Grafana</w:t>
      </w:r>
      <w:proofErr w:type="spellEnd"/>
      <w:r>
        <w:t xml:space="preserve"> Installation übernehmen.</w:t>
      </w:r>
    </w:p>
    <w:p w14:paraId="2E98A492" w14:textId="77777777" w:rsidR="004F2E29" w:rsidRDefault="004F2E29" w:rsidP="004F2E29">
      <w:pPr>
        <w:autoSpaceDE w:val="0"/>
        <w:autoSpaceDN w:val="0"/>
        <w:adjustRightInd w:val="0"/>
        <w:spacing w:after="0" w:line="240" w:lineRule="auto"/>
        <w:jc w:val="left"/>
        <w:rPr>
          <w:rFonts w:ascii="Courier New" w:hAnsi="Courier New" w:cs="Courier New"/>
          <w:color w:val="auto"/>
          <w:sz w:val="20"/>
          <w:szCs w:val="20"/>
          <w:lang w:val="de-DE"/>
        </w:rPr>
      </w:pP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scp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 xml:space="preserve"> -r 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root@oldvahostname.local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:/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opt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graphite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storage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whisper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netapp</w:t>
      </w:r>
      <w:proofErr w:type="spellEnd"/>
    </w:p>
    <w:p w14:paraId="0B38543A" w14:textId="3D5B4D31" w:rsidR="004F2E29" w:rsidRDefault="004F2E29" w:rsidP="004F2E29">
      <w:pPr>
        <w:rPr>
          <w:rFonts w:ascii="Courier New" w:hAnsi="Courier New" w:cs="Courier New"/>
          <w:color w:val="auto"/>
          <w:sz w:val="20"/>
          <w:szCs w:val="20"/>
          <w:lang w:val="de-DE"/>
        </w:rPr>
      </w:pPr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opt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graphite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storage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whisper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</w:p>
    <w:p w14:paraId="43E5E0DB" w14:textId="288B7466" w:rsidR="004F2E29" w:rsidRDefault="004F2E29" w:rsidP="005E605D">
      <w:pPr>
        <w:pStyle w:val="berschrift2"/>
      </w:pPr>
      <w:r>
        <w:t xml:space="preserve">Wie kann ich </w:t>
      </w:r>
      <w:proofErr w:type="spellStart"/>
      <w:r>
        <w:t>bestehnede</w:t>
      </w:r>
      <w:proofErr w:type="spellEnd"/>
      <w:r>
        <w:t xml:space="preserve"> Dashboards exportieren</w:t>
      </w:r>
    </w:p>
    <w:p w14:paraId="5967E729" w14:textId="77777777" w:rsidR="004F2E29" w:rsidRDefault="004F2E29" w:rsidP="004F2E29">
      <w:pPr>
        <w:autoSpaceDE w:val="0"/>
        <w:autoSpaceDN w:val="0"/>
        <w:adjustRightInd w:val="0"/>
        <w:spacing w:after="0" w:line="240" w:lineRule="auto"/>
        <w:jc w:val="left"/>
        <w:rPr>
          <w:rFonts w:ascii="Courier New" w:hAnsi="Courier New" w:cs="Courier New"/>
          <w:color w:val="auto"/>
          <w:sz w:val="20"/>
          <w:szCs w:val="20"/>
          <w:lang w:val="de-DE"/>
        </w:rPr>
      </w:pPr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opt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netapp-harvest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netapp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-manager -export</w:t>
      </w:r>
    </w:p>
    <w:p w14:paraId="021C0490" w14:textId="77777777" w:rsidR="004F2E29" w:rsidRDefault="004F2E29" w:rsidP="004F2E29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auto"/>
          <w:lang w:val="de-DE"/>
        </w:rPr>
      </w:pPr>
      <w:r>
        <w:rPr>
          <w:rFonts w:ascii="Calibri" w:hAnsi="Calibri" w:cs="Calibri"/>
          <w:color w:val="auto"/>
          <w:lang w:val="de-DE"/>
        </w:rPr>
        <w:t>bzw.</w:t>
      </w:r>
    </w:p>
    <w:p w14:paraId="07E7B4AC" w14:textId="77777777" w:rsidR="004F2E29" w:rsidRDefault="004F2E29" w:rsidP="004F2E29">
      <w:pPr>
        <w:autoSpaceDE w:val="0"/>
        <w:autoSpaceDN w:val="0"/>
        <w:adjustRightInd w:val="0"/>
        <w:spacing w:after="0" w:line="240" w:lineRule="auto"/>
        <w:jc w:val="left"/>
        <w:rPr>
          <w:rFonts w:ascii="Courier New" w:hAnsi="Courier New" w:cs="Courier New"/>
          <w:color w:val="auto"/>
          <w:sz w:val="20"/>
          <w:szCs w:val="20"/>
          <w:lang w:val="de-DE"/>
        </w:rPr>
      </w:pPr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opt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harvest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netapp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-manager -export</w:t>
      </w:r>
    </w:p>
    <w:p w14:paraId="5F0AF257" w14:textId="77777777" w:rsidR="004F2E29" w:rsidRDefault="004F2E29" w:rsidP="004F2E29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auto"/>
          <w:lang w:val="de-DE"/>
        </w:rPr>
      </w:pPr>
      <w:r>
        <w:rPr>
          <w:rFonts w:ascii="Calibri" w:hAnsi="Calibri" w:cs="Calibri"/>
          <w:color w:val="auto"/>
          <w:lang w:val="de-DE"/>
        </w:rPr>
        <w:t xml:space="preserve">Die bestehenden Dashboards werden im Verzeichnis </w:t>
      </w:r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opt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netapp-harvest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grafana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 xml:space="preserve"> </w:t>
      </w:r>
      <w:r>
        <w:rPr>
          <w:rFonts w:ascii="Calibri" w:hAnsi="Calibri" w:cs="Calibri"/>
          <w:color w:val="auto"/>
          <w:lang w:val="de-DE"/>
        </w:rPr>
        <w:t>im</w:t>
      </w:r>
    </w:p>
    <w:p w14:paraId="2ED56AEA" w14:textId="12080F92" w:rsidR="004F2E29" w:rsidRDefault="004F2E29" w:rsidP="004F2E29">
      <w:pPr>
        <w:rPr>
          <w:rFonts w:ascii="Calibri" w:hAnsi="Calibri" w:cs="Calibri"/>
          <w:color w:val="auto"/>
          <w:lang w:val="de-DE"/>
        </w:rPr>
      </w:pPr>
      <w:r>
        <w:rPr>
          <w:rFonts w:ascii="Calibri" w:hAnsi="Calibri" w:cs="Calibri"/>
          <w:color w:val="auto"/>
          <w:lang w:val="de-DE"/>
        </w:rPr>
        <w:t>JSON Format gespeichert und können von dort aus gesichert werden</w:t>
      </w:r>
    </w:p>
    <w:p w14:paraId="60C919C1" w14:textId="016F2A71" w:rsidR="004F2E29" w:rsidRDefault="004F2E29" w:rsidP="005E605D">
      <w:pPr>
        <w:pStyle w:val="berschrift2"/>
      </w:pPr>
      <w:r>
        <w:t xml:space="preserve">Wie kann ich bestehende Dashboards im (JOSN) </w:t>
      </w:r>
      <w:r w:rsidR="00495B23">
        <w:t xml:space="preserve">Format rasch </w:t>
      </w:r>
      <w:proofErr w:type="gramStart"/>
      <w:r w:rsidR="00495B23">
        <w:t>importieren ?</w:t>
      </w:r>
      <w:proofErr w:type="gramEnd"/>
    </w:p>
    <w:p w14:paraId="75439F8F" w14:textId="77777777" w:rsidR="00495B23" w:rsidRDefault="00495B23" w:rsidP="00495B23">
      <w:pPr>
        <w:autoSpaceDE w:val="0"/>
        <w:autoSpaceDN w:val="0"/>
        <w:adjustRightInd w:val="0"/>
        <w:spacing w:after="0" w:line="240" w:lineRule="auto"/>
        <w:jc w:val="left"/>
        <w:rPr>
          <w:rFonts w:ascii="Courier New" w:hAnsi="Courier New" w:cs="Courier New"/>
          <w:color w:val="auto"/>
          <w:sz w:val="20"/>
          <w:szCs w:val="20"/>
          <w:lang w:val="de-DE"/>
        </w:rPr>
      </w:pPr>
      <w:r>
        <w:rPr>
          <w:rFonts w:ascii="Calibri" w:hAnsi="Calibri" w:cs="Calibri"/>
          <w:color w:val="auto"/>
          <w:lang w:val="de-DE"/>
        </w:rPr>
        <w:t xml:space="preserve">Kopieren Sie die gewünschten Dashboards (JSON) nach </w:t>
      </w:r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opt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netapp-harvest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grafana</w:t>
      </w:r>
      <w:proofErr w:type="spellEnd"/>
    </w:p>
    <w:p w14:paraId="6A05036E" w14:textId="3E4D1D99" w:rsidR="00495B23" w:rsidRPr="00495B23" w:rsidRDefault="00495B23" w:rsidP="00495B23">
      <w:pPr>
        <w:rPr>
          <w:lang w:val="de-DE"/>
        </w:rPr>
      </w:pPr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opt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netapp-harvest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netapp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-manager -import</w:t>
      </w:r>
    </w:p>
    <w:p w14:paraId="3C20A35E" w14:textId="12EAE3E4" w:rsidR="004F2E29" w:rsidRDefault="00495B23" w:rsidP="005E605D">
      <w:pPr>
        <w:pStyle w:val="berschrift2"/>
      </w:pPr>
      <w:r>
        <w:t xml:space="preserve">Wo liegen </w:t>
      </w:r>
      <w:proofErr w:type="spellStart"/>
      <w:r>
        <w:t>doe</w:t>
      </w:r>
      <w:proofErr w:type="spellEnd"/>
      <w:r>
        <w:t xml:space="preserve"> </w:t>
      </w:r>
      <w:proofErr w:type="spellStart"/>
      <w:r>
        <w:t>Grafana</w:t>
      </w:r>
      <w:proofErr w:type="spellEnd"/>
      <w:r>
        <w:t xml:space="preserve"> / Graphite Datenbankfiles (*.</w:t>
      </w:r>
      <w:proofErr w:type="spellStart"/>
      <w:r>
        <w:t>wsp</w:t>
      </w:r>
      <w:proofErr w:type="spellEnd"/>
      <w:proofErr w:type="gramStart"/>
      <w:r>
        <w:t>) ?</w:t>
      </w:r>
      <w:proofErr w:type="gramEnd"/>
    </w:p>
    <w:p w14:paraId="6F37488A" w14:textId="36AEE084" w:rsidR="00495B23" w:rsidRDefault="00495B23" w:rsidP="00495B23">
      <w:pPr>
        <w:rPr>
          <w:rFonts w:ascii="Courier New" w:hAnsi="Courier New" w:cs="Courier New"/>
          <w:color w:val="auto"/>
          <w:sz w:val="20"/>
          <w:szCs w:val="20"/>
          <w:lang w:val="de-DE"/>
        </w:rPr>
      </w:pPr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opt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graphite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storage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whisper</w:t>
      </w:r>
      <w:proofErr w:type="spellEnd"/>
    </w:p>
    <w:p w14:paraId="14CF1C79" w14:textId="4182ACA3" w:rsidR="00495B23" w:rsidRDefault="00495B23" w:rsidP="005E605D">
      <w:pPr>
        <w:pStyle w:val="berschrift2"/>
      </w:pPr>
      <w:r>
        <w:t xml:space="preserve">Wieviel Speicherplatz verbrauchen die </w:t>
      </w:r>
      <w:proofErr w:type="gramStart"/>
      <w:r>
        <w:t>Datenbankfiles ?</w:t>
      </w:r>
      <w:proofErr w:type="gramEnd"/>
    </w:p>
    <w:p w14:paraId="7FB87DB9" w14:textId="02D2A696" w:rsidR="00495B23" w:rsidRDefault="00495B23" w:rsidP="00495B23">
      <w:pPr>
        <w:rPr>
          <w:rFonts w:ascii="Courier New" w:hAnsi="Courier New" w:cs="Courier New"/>
          <w:color w:val="auto"/>
          <w:sz w:val="20"/>
          <w:szCs w:val="20"/>
          <w:lang w:val="de-DE"/>
        </w:rPr>
      </w:pPr>
      <w:r>
        <w:rPr>
          <w:rFonts w:ascii="Courier New" w:hAnsi="Courier New" w:cs="Courier New"/>
          <w:color w:val="auto"/>
          <w:sz w:val="20"/>
          <w:szCs w:val="20"/>
          <w:lang w:val="de-DE"/>
        </w:rPr>
        <w:t>du 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opt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graphite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storage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whisper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 -sh</w:t>
      </w:r>
    </w:p>
    <w:p w14:paraId="664D8170" w14:textId="729205A1" w:rsidR="00495B23" w:rsidRDefault="00495B23" w:rsidP="005E605D">
      <w:pPr>
        <w:pStyle w:val="berschrift2"/>
      </w:pPr>
      <w:proofErr w:type="spellStart"/>
      <w:r>
        <w:t>Wieviele</w:t>
      </w:r>
      <w:proofErr w:type="spellEnd"/>
      <w:r>
        <w:t xml:space="preserve"> Datenbankfiles sind </w:t>
      </w:r>
      <w:proofErr w:type="gramStart"/>
      <w:r>
        <w:t>vorhanden ?</w:t>
      </w:r>
      <w:proofErr w:type="gramEnd"/>
    </w:p>
    <w:p w14:paraId="17CD528F" w14:textId="2412F664" w:rsidR="00495B23" w:rsidRPr="00495B23" w:rsidRDefault="00495B23" w:rsidP="00495B23">
      <w:pPr>
        <w:rPr>
          <w:rFonts w:ascii="Courier New" w:hAnsi="Courier New" w:cs="Courier New"/>
          <w:color w:val="auto"/>
          <w:sz w:val="20"/>
          <w:szCs w:val="20"/>
          <w:lang w:val="de-DE"/>
        </w:rPr>
      </w:pPr>
      <w:r>
        <w:rPr>
          <w:rFonts w:ascii="Courier New" w:hAnsi="Courier New" w:cs="Courier New"/>
          <w:color w:val="auto"/>
          <w:sz w:val="20"/>
          <w:szCs w:val="20"/>
          <w:lang w:val="de-DE"/>
        </w:rPr>
        <w:t>find 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opt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graphite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storage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whisper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 xml:space="preserve"> -type f | 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wc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 xml:space="preserve"> –l</w:t>
      </w:r>
    </w:p>
    <w:p w14:paraId="78080F30" w14:textId="22D19EF1" w:rsidR="00495B23" w:rsidRDefault="00495B23" w:rsidP="005E605D">
      <w:pPr>
        <w:pStyle w:val="berschrift2"/>
      </w:pPr>
      <w:r>
        <w:t>Wie kann ich die Performance- und Kapazitätsdaten für einen ganzen Cluster löschen?</w:t>
      </w:r>
    </w:p>
    <w:p w14:paraId="256911F6" w14:textId="77777777" w:rsidR="00495B23" w:rsidRDefault="00495B23" w:rsidP="00495B23">
      <w:pPr>
        <w:autoSpaceDE w:val="0"/>
        <w:autoSpaceDN w:val="0"/>
        <w:adjustRightInd w:val="0"/>
        <w:spacing w:after="0" w:line="240" w:lineRule="auto"/>
        <w:jc w:val="left"/>
        <w:rPr>
          <w:rFonts w:ascii="Courier New" w:hAnsi="Courier New" w:cs="Courier New"/>
          <w:color w:val="auto"/>
          <w:sz w:val="20"/>
          <w:szCs w:val="20"/>
          <w:lang w:val="de-DE"/>
        </w:rPr>
      </w:pP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rm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 xml:space="preserve"> -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rf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 xml:space="preserve"> 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opt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graphite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storage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whisper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netapp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perf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/Wien/cdot1</w:t>
      </w:r>
    </w:p>
    <w:p w14:paraId="0BD8FFDC" w14:textId="7A06BD34" w:rsidR="00495B23" w:rsidRDefault="00495B23" w:rsidP="00495B23">
      <w:pPr>
        <w:rPr>
          <w:rFonts w:ascii="Courier New" w:hAnsi="Courier New" w:cs="Courier New"/>
          <w:color w:val="auto"/>
          <w:sz w:val="20"/>
          <w:szCs w:val="20"/>
          <w:lang w:val="de-DE"/>
        </w:rPr>
      </w:pP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rm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 xml:space="preserve"> -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rf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 xml:space="preserve"> 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opt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graphite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storage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whisper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netapp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capacity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/Wien/cdot1</w:t>
      </w:r>
    </w:p>
    <w:p w14:paraId="66C5257E" w14:textId="68D5893A" w:rsidR="004F2E29" w:rsidRDefault="00495B23" w:rsidP="005E605D">
      <w:pPr>
        <w:pStyle w:val="berschrift2"/>
      </w:pPr>
      <w:r>
        <w:lastRenderedPageBreak/>
        <w:t>Wie kann ich die Performance- und Kapazitätsdaten für eine ganze Seite löschen?</w:t>
      </w:r>
    </w:p>
    <w:p w14:paraId="07B16EA9" w14:textId="77777777" w:rsidR="00495B23" w:rsidRDefault="00495B23" w:rsidP="00495B23">
      <w:pPr>
        <w:autoSpaceDE w:val="0"/>
        <w:autoSpaceDN w:val="0"/>
        <w:adjustRightInd w:val="0"/>
        <w:spacing w:after="0" w:line="240" w:lineRule="auto"/>
        <w:jc w:val="left"/>
        <w:rPr>
          <w:rFonts w:ascii="Courier New" w:hAnsi="Courier New" w:cs="Courier New"/>
          <w:color w:val="auto"/>
          <w:sz w:val="20"/>
          <w:szCs w:val="20"/>
          <w:lang w:val="de-DE"/>
        </w:rPr>
      </w:pP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rm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 xml:space="preserve"> -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rf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 xml:space="preserve"> 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opt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graphite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storage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whisper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netapp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perf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/Wien</w:t>
      </w:r>
    </w:p>
    <w:p w14:paraId="45D6AC0B" w14:textId="39956F98" w:rsidR="00495B23" w:rsidRDefault="00495B23" w:rsidP="00495B23">
      <w:pPr>
        <w:rPr>
          <w:rFonts w:ascii="Courier New" w:hAnsi="Courier New" w:cs="Courier New"/>
          <w:color w:val="auto"/>
          <w:sz w:val="20"/>
          <w:szCs w:val="20"/>
          <w:lang w:val="de-DE"/>
        </w:rPr>
      </w:pP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rm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 xml:space="preserve"> -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rf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 xml:space="preserve"> 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opt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graphite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storage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whisper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netapp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capacity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>/Wien</w:t>
      </w:r>
    </w:p>
    <w:p w14:paraId="16E524A0" w14:textId="268C72D6" w:rsidR="00495B23" w:rsidRDefault="00495B23" w:rsidP="005E605D">
      <w:pPr>
        <w:pStyle w:val="berschrift2"/>
      </w:pPr>
      <w:r>
        <w:t xml:space="preserve">Wie kann ich den Status von </w:t>
      </w:r>
      <w:proofErr w:type="spellStart"/>
      <w:r>
        <w:t>harvest</w:t>
      </w:r>
      <w:proofErr w:type="spellEnd"/>
      <w:r>
        <w:t xml:space="preserve"> auf der CLI überprüfen?</w:t>
      </w:r>
    </w:p>
    <w:p w14:paraId="7B5C6A9D" w14:textId="3E866C6A" w:rsidR="00495B23" w:rsidRDefault="00495B23" w:rsidP="00495B23">
      <w:pPr>
        <w:rPr>
          <w:rFonts w:ascii="Courier New" w:hAnsi="Courier New" w:cs="Courier New"/>
          <w:color w:val="auto"/>
          <w:sz w:val="20"/>
          <w:szCs w:val="20"/>
          <w:lang w:val="de-DE"/>
        </w:rPr>
      </w:pP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service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 xml:space="preserve"> 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harvest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 xml:space="preserve"> 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status</w:t>
      </w:r>
      <w:proofErr w:type="spellEnd"/>
    </w:p>
    <w:p w14:paraId="677468D6" w14:textId="22B9E2C0" w:rsidR="00495B23" w:rsidRDefault="00495B23" w:rsidP="005E605D">
      <w:pPr>
        <w:pStyle w:val="berschrift2"/>
      </w:pPr>
      <w:r>
        <w:t xml:space="preserve">Wie kann ich den Status von </w:t>
      </w:r>
      <w:proofErr w:type="spellStart"/>
      <w:r>
        <w:t>harvest</w:t>
      </w:r>
      <w:proofErr w:type="spellEnd"/>
      <w:r>
        <w:t xml:space="preserve"> auf der CLI Stoppen?</w:t>
      </w:r>
    </w:p>
    <w:p w14:paraId="204C162F" w14:textId="21FBD820" w:rsidR="00495B23" w:rsidRPr="00495B23" w:rsidRDefault="00495B23" w:rsidP="00495B23">
      <w:pPr>
        <w:rPr>
          <w:lang w:val="de-DE"/>
        </w:rPr>
      </w:pP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service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 xml:space="preserve"> 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harvest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 xml:space="preserve"> 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stop</w:t>
      </w:r>
      <w:proofErr w:type="spellEnd"/>
    </w:p>
    <w:p w14:paraId="59C2AB18" w14:textId="03207D55" w:rsidR="00495B23" w:rsidRDefault="00495B23" w:rsidP="005E605D">
      <w:pPr>
        <w:pStyle w:val="berschrift2"/>
      </w:pPr>
      <w:r>
        <w:t>Wie kann ich den automatischen Start von Harvest beim Systemstart verhindern?</w:t>
      </w:r>
    </w:p>
    <w:p w14:paraId="3A3832DF" w14:textId="77777777" w:rsidR="00495B23" w:rsidRDefault="00495B23" w:rsidP="00495B23">
      <w:pPr>
        <w:rPr>
          <w:rFonts w:ascii="Courier New" w:hAnsi="Courier New" w:cs="Courier New"/>
          <w:color w:val="auto"/>
          <w:sz w:val="20"/>
          <w:szCs w:val="20"/>
          <w:lang w:val="de-DE"/>
        </w:rPr>
      </w:pPr>
      <w:r>
        <w:rPr>
          <w:rFonts w:ascii="Courier New" w:hAnsi="Courier New" w:cs="Courier New"/>
          <w:color w:val="auto"/>
          <w:sz w:val="20"/>
          <w:szCs w:val="20"/>
          <w:lang w:val="de-DE"/>
        </w:rPr>
        <w:t>update-</w:t>
      </w:r>
      <w:proofErr w:type="spellStart"/>
      <w:proofErr w:type="gram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rc.d</w:t>
      </w:r>
      <w:proofErr w:type="spellEnd"/>
      <w:proofErr w:type="gramEnd"/>
      <w:r>
        <w:rPr>
          <w:rFonts w:ascii="Courier New" w:hAnsi="Courier New" w:cs="Courier New"/>
          <w:color w:val="auto"/>
          <w:sz w:val="20"/>
          <w:szCs w:val="20"/>
          <w:lang w:val="de-DE"/>
        </w:rPr>
        <w:t xml:space="preserve"> 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harvest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 xml:space="preserve"> 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disable</w:t>
      </w:r>
      <w:proofErr w:type="spellEnd"/>
    </w:p>
    <w:p w14:paraId="42953556" w14:textId="26F8EAED" w:rsidR="00C50391" w:rsidRDefault="00C50391" w:rsidP="005E605D">
      <w:pPr>
        <w:pStyle w:val="berschrift2"/>
      </w:pPr>
      <w:r>
        <w:t>Wie kann ich den automatischen Start von Harvest beim Systemstart wiederherstellen?</w:t>
      </w:r>
    </w:p>
    <w:p w14:paraId="2449995D" w14:textId="35F3D9E0" w:rsidR="00495B23" w:rsidRPr="00495B23" w:rsidRDefault="00C50391" w:rsidP="00495B23">
      <w:pPr>
        <w:rPr>
          <w:lang w:val="de-DE"/>
        </w:rPr>
      </w:pPr>
      <w:r>
        <w:rPr>
          <w:rFonts w:ascii="Courier New" w:hAnsi="Courier New" w:cs="Courier New"/>
          <w:color w:val="auto"/>
          <w:sz w:val="20"/>
          <w:szCs w:val="20"/>
          <w:lang w:val="de-DE"/>
        </w:rPr>
        <w:t>update-</w:t>
      </w:r>
      <w:proofErr w:type="spellStart"/>
      <w:proofErr w:type="gram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rc.d</w:t>
      </w:r>
      <w:proofErr w:type="spellEnd"/>
      <w:proofErr w:type="gramEnd"/>
      <w:r>
        <w:rPr>
          <w:rFonts w:ascii="Courier New" w:hAnsi="Courier New" w:cs="Courier New"/>
          <w:color w:val="auto"/>
          <w:sz w:val="20"/>
          <w:szCs w:val="20"/>
          <w:lang w:val="de-DE"/>
        </w:rPr>
        <w:t xml:space="preserve"> 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harvest</w:t>
      </w:r>
      <w:proofErr w:type="spellEnd"/>
      <w:r>
        <w:rPr>
          <w:rFonts w:ascii="Courier New" w:hAnsi="Courier New" w:cs="Courier New"/>
          <w:color w:val="auto"/>
          <w:sz w:val="20"/>
          <w:szCs w:val="20"/>
          <w:lang w:val="de-DE"/>
        </w:rPr>
        <w:t xml:space="preserve"> </w:t>
      </w:r>
      <w:proofErr w:type="spellStart"/>
      <w:r>
        <w:rPr>
          <w:rFonts w:ascii="Courier New" w:hAnsi="Courier New" w:cs="Courier New"/>
          <w:color w:val="auto"/>
          <w:sz w:val="20"/>
          <w:szCs w:val="20"/>
          <w:lang w:val="de-DE"/>
        </w:rPr>
        <w:t>enable</w:t>
      </w:r>
      <w:proofErr w:type="spellEnd"/>
    </w:p>
    <w:p w14:paraId="45F9F008" w14:textId="1CC9093F" w:rsidR="00495B23" w:rsidRPr="00495B23" w:rsidRDefault="00495B23" w:rsidP="00495B23">
      <w:pPr>
        <w:rPr>
          <w:lang w:val="de-DE"/>
        </w:rPr>
      </w:pPr>
    </w:p>
    <w:p w14:paraId="655EF914" w14:textId="357B109D" w:rsidR="00C50391" w:rsidRDefault="00C50391" w:rsidP="00C50391">
      <w:pPr>
        <w:pStyle w:val="berschrift1"/>
      </w:pPr>
      <w:bookmarkStart w:id="11" w:name="_Toc29283073"/>
      <w:r>
        <w:t xml:space="preserve">Wie kann ich die </w:t>
      </w:r>
      <w:proofErr w:type="spellStart"/>
      <w:r>
        <w:t>NABox</w:t>
      </w:r>
      <w:proofErr w:type="spellEnd"/>
      <w:r>
        <w:t xml:space="preserve"> Software </w:t>
      </w:r>
      <w:proofErr w:type="gramStart"/>
      <w:r>
        <w:t>aktualisieren ?</w:t>
      </w:r>
      <w:bookmarkEnd w:id="11"/>
      <w:proofErr w:type="gramEnd"/>
    </w:p>
    <w:p w14:paraId="33FFE38F" w14:textId="77777777" w:rsidR="00C50391" w:rsidRDefault="00C50391" w:rsidP="00C50391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auto"/>
          <w:lang w:val="de-DE"/>
        </w:rPr>
      </w:pPr>
      <w:r>
        <w:rPr>
          <w:rFonts w:ascii="Calibri" w:hAnsi="Calibri" w:cs="Calibri"/>
          <w:color w:val="auto"/>
          <w:lang w:val="de-DE"/>
        </w:rPr>
        <w:t xml:space="preserve">Laden Sie sich, wie ganz zu Anfang beschrieben, das </w:t>
      </w:r>
      <w:proofErr w:type="spellStart"/>
      <w:r>
        <w:rPr>
          <w:rFonts w:ascii="Calibri" w:hAnsi="Calibri" w:cs="Calibri"/>
          <w:color w:val="auto"/>
          <w:lang w:val="de-DE"/>
        </w:rPr>
        <w:t>NAbox</w:t>
      </w:r>
      <w:proofErr w:type="spellEnd"/>
      <w:r>
        <w:rPr>
          <w:rFonts w:ascii="Calibri" w:hAnsi="Calibri" w:cs="Calibri"/>
          <w:color w:val="auto"/>
          <w:lang w:val="de-DE"/>
        </w:rPr>
        <w:t xml:space="preserve"> Update Paket herunter, öffnen</w:t>
      </w:r>
    </w:p>
    <w:p w14:paraId="7AC9AFE0" w14:textId="77777777" w:rsidR="00C50391" w:rsidRDefault="00C50391" w:rsidP="00C50391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auto"/>
          <w:lang w:val="de-DE"/>
        </w:rPr>
      </w:pPr>
      <w:r>
        <w:rPr>
          <w:rFonts w:ascii="Calibri" w:hAnsi="Calibri" w:cs="Calibri"/>
          <w:color w:val="auto"/>
          <w:lang w:val="de-DE"/>
        </w:rPr>
        <w:t>Sie die Admin‐GUI (https://appliance.local/admin)</w:t>
      </w:r>
    </w:p>
    <w:p w14:paraId="266D16CB" w14:textId="77777777" w:rsidR="00C50391" w:rsidRDefault="00C50391" w:rsidP="00C50391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auto"/>
          <w:lang w:val="de-DE"/>
        </w:rPr>
      </w:pPr>
      <w:r>
        <w:rPr>
          <w:rFonts w:ascii="Calibri" w:hAnsi="Calibri" w:cs="Calibri"/>
          <w:color w:val="auto"/>
          <w:lang w:val="de-DE"/>
        </w:rPr>
        <w:t>Klicken Sie den Schraubenschlüssel rechts oben und anschließend „Maintenance“</w:t>
      </w:r>
    </w:p>
    <w:p w14:paraId="4D391D78" w14:textId="7E23C15E" w:rsidR="00C50391" w:rsidRDefault="00C50391" w:rsidP="00C50391">
      <w:pPr>
        <w:rPr>
          <w:rFonts w:ascii="Calibri" w:hAnsi="Calibri" w:cs="Calibri"/>
          <w:color w:val="auto"/>
          <w:lang w:val="de-DE"/>
        </w:rPr>
      </w:pPr>
      <w:r>
        <w:rPr>
          <w:rFonts w:ascii="Calibri" w:hAnsi="Calibri" w:cs="Calibri"/>
          <w:color w:val="auto"/>
          <w:lang w:val="de-DE"/>
        </w:rPr>
        <w:t>Mit dem Button „</w:t>
      </w:r>
      <w:proofErr w:type="spellStart"/>
      <w:r>
        <w:rPr>
          <w:rFonts w:ascii="Calibri" w:hAnsi="Calibri" w:cs="Calibri"/>
          <w:color w:val="auto"/>
          <w:lang w:val="de-DE"/>
        </w:rPr>
        <w:t>Choose</w:t>
      </w:r>
      <w:proofErr w:type="spellEnd"/>
      <w:r>
        <w:rPr>
          <w:rFonts w:ascii="Calibri" w:hAnsi="Calibri" w:cs="Calibri"/>
          <w:color w:val="auto"/>
          <w:lang w:val="de-DE"/>
        </w:rPr>
        <w:t xml:space="preserve"> File“ laden Sie das Update Paket hoch und installieren es.</w:t>
      </w:r>
    </w:p>
    <w:p w14:paraId="3CBE28F0" w14:textId="66354757" w:rsidR="00BB5348" w:rsidRDefault="00BB5348" w:rsidP="00C50391">
      <w:pPr>
        <w:rPr>
          <w:rFonts w:ascii="Calibri" w:hAnsi="Calibri" w:cs="Calibri"/>
          <w:color w:val="auto"/>
          <w:lang w:val="de-DE"/>
        </w:rPr>
      </w:pPr>
    </w:p>
    <w:p w14:paraId="24FED1BD" w14:textId="5D3A62C9" w:rsidR="00BB5348" w:rsidRDefault="00BB5348" w:rsidP="00BB5348">
      <w:pPr>
        <w:pStyle w:val="berschrift1"/>
      </w:pPr>
      <w:bookmarkStart w:id="12" w:name="_Toc29283074"/>
      <w:proofErr w:type="spellStart"/>
      <w:r>
        <w:t>NABox</w:t>
      </w:r>
      <w:proofErr w:type="spellEnd"/>
      <w:r>
        <w:t xml:space="preserve"> Passwörter</w:t>
      </w:r>
      <w:bookmarkEnd w:id="12"/>
    </w:p>
    <w:p w14:paraId="23ECA9DD" w14:textId="493D4BE4" w:rsidR="00BB5348" w:rsidRDefault="00BB5348" w:rsidP="00BB5348">
      <w:pPr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B5348" w14:paraId="45379AC9" w14:textId="77777777" w:rsidTr="00BB5348">
        <w:tc>
          <w:tcPr>
            <w:tcW w:w="4531" w:type="dxa"/>
          </w:tcPr>
          <w:p w14:paraId="2D30B8A5" w14:textId="4D89F53E" w:rsidR="00BB5348" w:rsidRDefault="00BB5348" w:rsidP="00BB5348">
            <w:pPr>
              <w:rPr>
                <w:lang w:val="de-DE"/>
              </w:rPr>
            </w:pPr>
            <w:r>
              <w:rPr>
                <w:lang w:val="de-DE"/>
              </w:rPr>
              <w:t>User</w:t>
            </w:r>
          </w:p>
        </w:tc>
        <w:tc>
          <w:tcPr>
            <w:tcW w:w="4531" w:type="dxa"/>
          </w:tcPr>
          <w:p w14:paraId="412861AA" w14:textId="6708A1BD" w:rsidR="00BB5348" w:rsidRDefault="00B64F78" w:rsidP="00BB5348">
            <w:pPr>
              <w:rPr>
                <w:lang w:val="de-DE"/>
              </w:rPr>
            </w:pPr>
            <w:r>
              <w:rPr>
                <w:lang w:val="de-DE"/>
              </w:rPr>
              <w:t>Passwort</w:t>
            </w:r>
          </w:p>
        </w:tc>
      </w:tr>
      <w:tr w:rsidR="00BB5348" w14:paraId="33E0322B" w14:textId="77777777" w:rsidTr="00BB5348">
        <w:tc>
          <w:tcPr>
            <w:tcW w:w="4531" w:type="dxa"/>
          </w:tcPr>
          <w:p w14:paraId="0139FDAB" w14:textId="5283D0E4" w:rsidR="00BB5348" w:rsidRDefault="00B64F78" w:rsidP="00BB5348">
            <w:pPr>
              <w:rPr>
                <w:lang w:val="de-DE"/>
              </w:rPr>
            </w:pPr>
            <w:r>
              <w:rPr>
                <w:lang w:val="de-DE"/>
              </w:rPr>
              <w:t>root</w:t>
            </w:r>
          </w:p>
        </w:tc>
        <w:tc>
          <w:tcPr>
            <w:tcW w:w="4531" w:type="dxa"/>
          </w:tcPr>
          <w:p w14:paraId="28C54B22" w14:textId="5CFC7ECA" w:rsidR="00BB5348" w:rsidRDefault="00B64F78" w:rsidP="00BB5348">
            <w:pPr>
              <w:rPr>
                <w:lang w:val="de-DE"/>
              </w:rPr>
            </w:pPr>
            <w:r>
              <w:rPr>
                <w:lang w:val="de-DE"/>
              </w:rPr>
              <w:t>ACPtech$2020</w:t>
            </w:r>
          </w:p>
        </w:tc>
      </w:tr>
      <w:tr w:rsidR="00BB5348" w14:paraId="21780A60" w14:textId="77777777" w:rsidTr="00BB5348">
        <w:tc>
          <w:tcPr>
            <w:tcW w:w="4531" w:type="dxa"/>
          </w:tcPr>
          <w:p w14:paraId="3AF1604B" w14:textId="663DB3F9" w:rsidR="00BB5348" w:rsidRDefault="00B64F78" w:rsidP="00BB5348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admin</w:t>
            </w:r>
            <w:proofErr w:type="spellEnd"/>
          </w:p>
        </w:tc>
        <w:tc>
          <w:tcPr>
            <w:tcW w:w="4531" w:type="dxa"/>
          </w:tcPr>
          <w:p w14:paraId="5907F613" w14:textId="7B5E15B1" w:rsidR="00BB5348" w:rsidRDefault="00B64F78" w:rsidP="00BB5348">
            <w:pPr>
              <w:rPr>
                <w:lang w:val="de-DE"/>
              </w:rPr>
            </w:pPr>
            <w:r>
              <w:rPr>
                <w:lang w:val="de-DE"/>
              </w:rPr>
              <w:t>ACPtech$2020</w:t>
            </w:r>
          </w:p>
        </w:tc>
      </w:tr>
    </w:tbl>
    <w:p w14:paraId="4F95440B" w14:textId="27E9CF46" w:rsidR="00BB5348" w:rsidRPr="00BB5348" w:rsidRDefault="00BB5348" w:rsidP="00BB5348">
      <w:pPr>
        <w:rPr>
          <w:lang w:val="de-DE"/>
        </w:rPr>
      </w:pPr>
    </w:p>
    <w:sectPr w:rsidR="00BB5348" w:rsidRPr="00BB5348" w:rsidSect="003678A7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134" w:right="1417" w:bottom="1417" w:left="1417" w:header="17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D77BE8" w14:textId="77777777" w:rsidR="00550771" w:rsidRDefault="00550771" w:rsidP="00B932C7">
      <w:r>
        <w:separator/>
      </w:r>
    </w:p>
  </w:endnote>
  <w:endnote w:type="continuationSeparator" w:id="0">
    <w:p w14:paraId="2ED6B235" w14:textId="77777777" w:rsidR="00550771" w:rsidRDefault="00550771" w:rsidP="00B9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FA946" w14:textId="77777777" w:rsidR="002252B6" w:rsidRDefault="002252B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D01AC" w14:textId="77777777" w:rsidR="002252B6" w:rsidRDefault="002252B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208DF" w14:textId="66F55746" w:rsidR="002252B6" w:rsidRDefault="002252B6" w:rsidP="002252B6">
    <w:pPr>
      <w:rPr>
        <w:rFonts w:ascii="Arial" w:eastAsiaTheme="minorEastAsia" w:hAnsi="Arial" w:cs="Arial"/>
        <w:noProof/>
        <w:color w:val="000000"/>
        <w:sz w:val="18"/>
        <w:szCs w:val="18"/>
        <w:lang w:eastAsia="de-AT"/>
      </w:rPr>
    </w:pPr>
    <w:bookmarkStart w:id="13" w:name="_GoBack"/>
    <w:bookmarkEnd w:id="13"/>
    <w:r>
      <w:rPr>
        <w:rFonts w:ascii="Arial" w:eastAsiaTheme="minorEastAsia" w:hAnsi="Arial" w:cs="Arial"/>
        <w:noProof/>
        <w:color w:val="000000"/>
        <w:sz w:val="18"/>
        <w:szCs w:val="18"/>
        <w:lang w:eastAsia="de-AT"/>
      </w:rPr>
      <w:t>ACP IT Solutions GmbH</w:t>
    </w:r>
    <w:r>
      <w:rPr>
        <w:rFonts w:ascii="Arial" w:eastAsiaTheme="minorEastAsia" w:hAnsi="Arial" w:cs="Arial"/>
        <w:noProof/>
        <w:color w:val="000000"/>
        <w:sz w:val="18"/>
        <w:szCs w:val="18"/>
        <w:lang w:eastAsia="de-AT"/>
      </w:rPr>
      <w:t xml:space="preserve"> - </w:t>
    </w:r>
    <w:r>
      <w:rPr>
        <w:rFonts w:ascii="Arial" w:eastAsiaTheme="minorEastAsia" w:hAnsi="Arial" w:cs="Arial"/>
        <w:noProof/>
        <w:color w:val="000000"/>
        <w:sz w:val="18"/>
        <w:szCs w:val="18"/>
        <w:lang w:eastAsia="de-AT"/>
      </w:rPr>
      <w:t>Franz-Sauer-Straße 12</w:t>
    </w:r>
    <w:r>
      <w:rPr>
        <w:rFonts w:ascii="Arial" w:eastAsiaTheme="minorEastAsia" w:hAnsi="Arial" w:cs="Arial"/>
        <w:noProof/>
        <w:color w:val="000000"/>
        <w:sz w:val="18"/>
        <w:szCs w:val="18"/>
        <w:lang w:eastAsia="de-AT"/>
      </w:rPr>
      <w:t xml:space="preserve"> -</w:t>
    </w:r>
    <w:r>
      <w:rPr>
        <w:rFonts w:ascii="Arial" w:eastAsiaTheme="minorEastAsia" w:hAnsi="Arial" w:cs="Arial"/>
        <w:noProof/>
        <w:color w:val="000000"/>
        <w:sz w:val="18"/>
        <w:szCs w:val="18"/>
        <w:lang w:eastAsia="de-AT"/>
      </w:rPr>
      <w:t>A-5020 Salzburg</w:t>
    </w:r>
    <w:r>
      <w:rPr>
        <w:rFonts w:ascii="Arial" w:eastAsiaTheme="minorEastAsia" w:hAnsi="Arial" w:cs="Arial"/>
        <w:noProof/>
        <w:color w:val="000000"/>
        <w:sz w:val="18"/>
        <w:szCs w:val="18"/>
        <w:lang w:eastAsia="de-AT"/>
      </w:rPr>
      <w:t xml:space="preserve"> – Tel. +43 662 4479 0</w:t>
    </w:r>
    <w:r>
      <w:rPr>
        <w:rFonts w:ascii="Arial" w:eastAsiaTheme="minorEastAsia" w:hAnsi="Arial" w:cs="Arial"/>
        <w:noProof/>
        <w:color w:val="000000"/>
        <w:sz w:val="18"/>
        <w:szCs w:val="18"/>
        <w:lang w:eastAsia="de-AT"/>
      </w:rPr>
      <w:tab/>
    </w:r>
  </w:p>
  <w:p w14:paraId="36526AA5" w14:textId="607B182B" w:rsidR="002252B6" w:rsidRDefault="002252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FE776" w14:textId="77777777" w:rsidR="00550771" w:rsidRDefault="00550771" w:rsidP="00B932C7">
      <w:r>
        <w:separator/>
      </w:r>
    </w:p>
  </w:footnote>
  <w:footnote w:type="continuationSeparator" w:id="0">
    <w:p w14:paraId="5DC791F9" w14:textId="77777777" w:rsidR="00550771" w:rsidRDefault="00550771" w:rsidP="00B93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6BD25" w14:textId="77777777" w:rsidR="002252B6" w:rsidRDefault="002252B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94C53" w14:textId="77777777" w:rsidR="002252B6" w:rsidRDefault="002252B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D3C6A" w14:textId="77777777" w:rsidR="002252B6" w:rsidRDefault="002252B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9A226A"/>
    <w:multiLevelType w:val="hybridMultilevel"/>
    <w:tmpl w:val="B21A28BC"/>
    <w:lvl w:ilvl="0" w:tplc="20827A4C">
      <w:start w:val="1"/>
      <w:numFmt w:val="bullet"/>
      <w:pStyle w:val="berschrift6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6B83E90"/>
    <w:multiLevelType w:val="multilevel"/>
    <w:tmpl w:val="8F5AE266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asciiTheme="minorHAnsi" w:eastAsiaTheme="majorEastAsia" w:hAnsiTheme="minorHAnsi" w:cstheme="majorBidi"/>
        <w:color w:val="F3023C"/>
        <w:sz w:val="24"/>
        <w:szCs w:val="24"/>
      </w:rPr>
    </w:lvl>
    <w:lvl w:ilvl="1">
      <w:start w:val="1"/>
      <w:numFmt w:val="decimal"/>
      <w:pStyle w:val="berschrift2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berschrift3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F04"/>
    <w:rsid w:val="000024FE"/>
    <w:rsid w:val="00002B74"/>
    <w:rsid w:val="00003807"/>
    <w:rsid w:val="0000797A"/>
    <w:rsid w:val="00010F04"/>
    <w:rsid w:val="000112FA"/>
    <w:rsid w:val="00011682"/>
    <w:rsid w:val="00012F67"/>
    <w:rsid w:val="000155A4"/>
    <w:rsid w:val="00020290"/>
    <w:rsid w:val="0002431C"/>
    <w:rsid w:val="00030CDE"/>
    <w:rsid w:val="00036100"/>
    <w:rsid w:val="00037A04"/>
    <w:rsid w:val="000434DA"/>
    <w:rsid w:val="00043678"/>
    <w:rsid w:val="00044D2F"/>
    <w:rsid w:val="00045FA9"/>
    <w:rsid w:val="00055651"/>
    <w:rsid w:val="00064519"/>
    <w:rsid w:val="00097319"/>
    <w:rsid w:val="000B0D42"/>
    <w:rsid w:val="000B2475"/>
    <w:rsid w:val="000B2F8B"/>
    <w:rsid w:val="000C031B"/>
    <w:rsid w:val="000C3238"/>
    <w:rsid w:val="000C3CD1"/>
    <w:rsid w:val="000D4652"/>
    <w:rsid w:val="000D7A5E"/>
    <w:rsid w:val="000D7C6A"/>
    <w:rsid w:val="000E232F"/>
    <w:rsid w:val="000E7005"/>
    <w:rsid w:val="000F7F12"/>
    <w:rsid w:val="00110E16"/>
    <w:rsid w:val="00115A54"/>
    <w:rsid w:val="001204C2"/>
    <w:rsid w:val="00122A3E"/>
    <w:rsid w:val="00134B30"/>
    <w:rsid w:val="00136B27"/>
    <w:rsid w:val="001452D3"/>
    <w:rsid w:val="001466EE"/>
    <w:rsid w:val="00155042"/>
    <w:rsid w:val="00161658"/>
    <w:rsid w:val="001623E5"/>
    <w:rsid w:val="001729A4"/>
    <w:rsid w:val="00174D97"/>
    <w:rsid w:val="0017618B"/>
    <w:rsid w:val="00183220"/>
    <w:rsid w:val="00186CF7"/>
    <w:rsid w:val="001A5150"/>
    <w:rsid w:val="001A5511"/>
    <w:rsid w:val="001B002C"/>
    <w:rsid w:val="001B1AD9"/>
    <w:rsid w:val="001B745D"/>
    <w:rsid w:val="001C2E25"/>
    <w:rsid w:val="001C38A8"/>
    <w:rsid w:val="001D2DC6"/>
    <w:rsid w:val="001E2D08"/>
    <w:rsid w:val="001F15EE"/>
    <w:rsid w:val="001F1C67"/>
    <w:rsid w:val="001F351C"/>
    <w:rsid w:val="001F492A"/>
    <w:rsid w:val="002036CF"/>
    <w:rsid w:val="002105C4"/>
    <w:rsid w:val="0021193D"/>
    <w:rsid w:val="00211A25"/>
    <w:rsid w:val="00215390"/>
    <w:rsid w:val="00221A26"/>
    <w:rsid w:val="0022361E"/>
    <w:rsid w:val="002242E2"/>
    <w:rsid w:val="002252B6"/>
    <w:rsid w:val="00234944"/>
    <w:rsid w:val="00237337"/>
    <w:rsid w:val="00240010"/>
    <w:rsid w:val="002409F0"/>
    <w:rsid w:val="002436F6"/>
    <w:rsid w:val="00244067"/>
    <w:rsid w:val="00252274"/>
    <w:rsid w:val="00254933"/>
    <w:rsid w:val="00263BAE"/>
    <w:rsid w:val="00266657"/>
    <w:rsid w:val="00267DA6"/>
    <w:rsid w:val="002752BD"/>
    <w:rsid w:val="0027714D"/>
    <w:rsid w:val="00277D7D"/>
    <w:rsid w:val="0028228C"/>
    <w:rsid w:val="002833DF"/>
    <w:rsid w:val="00293AB4"/>
    <w:rsid w:val="00296E0A"/>
    <w:rsid w:val="002A2808"/>
    <w:rsid w:val="002A29F3"/>
    <w:rsid w:val="002A58DB"/>
    <w:rsid w:val="002A7C6D"/>
    <w:rsid w:val="002B1A5B"/>
    <w:rsid w:val="002B2F92"/>
    <w:rsid w:val="002B44F0"/>
    <w:rsid w:val="002B6C6C"/>
    <w:rsid w:val="002D3A96"/>
    <w:rsid w:val="002D4CB9"/>
    <w:rsid w:val="002D692A"/>
    <w:rsid w:val="002E017B"/>
    <w:rsid w:val="002F40CF"/>
    <w:rsid w:val="002F412C"/>
    <w:rsid w:val="0030113D"/>
    <w:rsid w:val="0030214C"/>
    <w:rsid w:val="00302D83"/>
    <w:rsid w:val="003044DE"/>
    <w:rsid w:val="0030532F"/>
    <w:rsid w:val="00314C87"/>
    <w:rsid w:val="0032321B"/>
    <w:rsid w:val="00331820"/>
    <w:rsid w:val="00332C45"/>
    <w:rsid w:val="00337C08"/>
    <w:rsid w:val="0034025D"/>
    <w:rsid w:val="00343328"/>
    <w:rsid w:val="00350D82"/>
    <w:rsid w:val="00351121"/>
    <w:rsid w:val="00353A7E"/>
    <w:rsid w:val="00354AAE"/>
    <w:rsid w:val="00355CEF"/>
    <w:rsid w:val="00363ADB"/>
    <w:rsid w:val="003650C8"/>
    <w:rsid w:val="003678A7"/>
    <w:rsid w:val="00367FA9"/>
    <w:rsid w:val="0037250C"/>
    <w:rsid w:val="0037398A"/>
    <w:rsid w:val="0037399E"/>
    <w:rsid w:val="003748C8"/>
    <w:rsid w:val="00383DDB"/>
    <w:rsid w:val="0039381B"/>
    <w:rsid w:val="0039557C"/>
    <w:rsid w:val="00397177"/>
    <w:rsid w:val="003A2AB8"/>
    <w:rsid w:val="003A43DD"/>
    <w:rsid w:val="003C513A"/>
    <w:rsid w:val="003C5FF2"/>
    <w:rsid w:val="003D23D3"/>
    <w:rsid w:val="003E5FD1"/>
    <w:rsid w:val="003F114E"/>
    <w:rsid w:val="003F6052"/>
    <w:rsid w:val="003F78DE"/>
    <w:rsid w:val="00405381"/>
    <w:rsid w:val="0041447B"/>
    <w:rsid w:val="0041786F"/>
    <w:rsid w:val="0042174C"/>
    <w:rsid w:val="004221D9"/>
    <w:rsid w:val="00426D23"/>
    <w:rsid w:val="00427158"/>
    <w:rsid w:val="004276AD"/>
    <w:rsid w:val="004360AF"/>
    <w:rsid w:val="004428D6"/>
    <w:rsid w:val="00443B00"/>
    <w:rsid w:val="00444EE5"/>
    <w:rsid w:val="00446688"/>
    <w:rsid w:val="00453953"/>
    <w:rsid w:val="004547E5"/>
    <w:rsid w:val="0046086F"/>
    <w:rsid w:val="00462C88"/>
    <w:rsid w:val="0046726C"/>
    <w:rsid w:val="004778E5"/>
    <w:rsid w:val="004814E2"/>
    <w:rsid w:val="004818CB"/>
    <w:rsid w:val="004937FF"/>
    <w:rsid w:val="004949A0"/>
    <w:rsid w:val="00495B23"/>
    <w:rsid w:val="004A3340"/>
    <w:rsid w:val="004B032F"/>
    <w:rsid w:val="004B26EE"/>
    <w:rsid w:val="004B2D8F"/>
    <w:rsid w:val="004B41DD"/>
    <w:rsid w:val="004B5DB7"/>
    <w:rsid w:val="004C6700"/>
    <w:rsid w:val="004C68CA"/>
    <w:rsid w:val="004D3EC9"/>
    <w:rsid w:val="004D48E9"/>
    <w:rsid w:val="004D4CF6"/>
    <w:rsid w:val="004D7110"/>
    <w:rsid w:val="004E2E5A"/>
    <w:rsid w:val="004E3693"/>
    <w:rsid w:val="004E4FC5"/>
    <w:rsid w:val="004E758F"/>
    <w:rsid w:val="004F2E29"/>
    <w:rsid w:val="004F6910"/>
    <w:rsid w:val="004F7A4E"/>
    <w:rsid w:val="00502E30"/>
    <w:rsid w:val="0050482B"/>
    <w:rsid w:val="00510FFD"/>
    <w:rsid w:val="00525AD1"/>
    <w:rsid w:val="005303A3"/>
    <w:rsid w:val="00534BD1"/>
    <w:rsid w:val="005356B4"/>
    <w:rsid w:val="00550583"/>
    <w:rsid w:val="00550771"/>
    <w:rsid w:val="0055397F"/>
    <w:rsid w:val="00555728"/>
    <w:rsid w:val="005601DE"/>
    <w:rsid w:val="0056564D"/>
    <w:rsid w:val="005737CB"/>
    <w:rsid w:val="00573E11"/>
    <w:rsid w:val="00574825"/>
    <w:rsid w:val="005777C2"/>
    <w:rsid w:val="00581F99"/>
    <w:rsid w:val="0058795D"/>
    <w:rsid w:val="005925E5"/>
    <w:rsid w:val="00595DD9"/>
    <w:rsid w:val="00597AB9"/>
    <w:rsid w:val="005A33E9"/>
    <w:rsid w:val="005A6072"/>
    <w:rsid w:val="005A7516"/>
    <w:rsid w:val="005B6B7C"/>
    <w:rsid w:val="005B7946"/>
    <w:rsid w:val="005C1272"/>
    <w:rsid w:val="005C2B10"/>
    <w:rsid w:val="005D34CF"/>
    <w:rsid w:val="005D6197"/>
    <w:rsid w:val="005E2420"/>
    <w:rsid w:val="005E28E2"/>
    <w:rsid w:val="005E2D3A"/>
    <w:rsid w:val="005E605D"/>
    <w:rsid w:val="005F4480"/>
    <w:rsid w:val="0060285A"/>
    <w:rsid w:val="006053C3"/>
    <w:rsid w:val="00610504"/>
    <w:rsid w:val="00614EC6"/>
    <w:rsid w:val="00615650"/>
    <w:rsid w:val="0062401B"/>
    <w:rsid w:val="0063503E"/>
    <w:rsid w:val="006360BB"/>
    <w:rsid w:val="00645306"/>
    <w:rsid w:val="00645745"/>
    <w:rsid w:val="00650DBB"/>
    <w:rsid w:val="0065213E"/>
    <w:rsid w:val="006578FC"/>
    <w:rsid w:val="00667709"/>
    <w:rsid w:val="00670C55"/>
    <w:rsid w:val="006753AD"/>
    <w:rsid w:val="006858CE"/>
    <w:rsid w:val="0069192C"/>
    <w:rsid w:val="00693BFA"/>
    <w:rsid w:val="00694B4E"/>
    <w:rsid w:val="006A15FA"/>
    <w:rsid w:val="006A4B42"/>
    <w:rsid w:val="006A744B"/>
    <w:rsid w:val="006B2E3D"/>
    <w:rsid w:val="006B39C1"/>
    <w:rsid w:val="006B4A70"/>
    <w:rsid w:val="006B4F52"/>
    <w:rsid w:val="006C2925"/>
    <w:rsid w:val="006C2F9C"/>
    <w:rsid w:val="006D4724"/>
    <w:rsid w:val="006E00D3"/>
    <w:rsid w:val="006E37F6"/>
    <w:rsid w:val="006E5C22"/>
    <w:rsid w:val="006E5FFD"/>
    <w:rsid w:val="006F09CD"/>
    <w:rsid w:val="006F202B"/>
    <w:rsid w:val="00703E0F"/>
    <w:rsid w:val="0070545D"/>
    <w:rsid w:val="00707840"/>
    <w:rsid w:val="007214AC"/>
    <w:rsid w:val="00724EA6"/>
    <w:rsid w:val="0073042F"/>
    <w:rsid w:val="00731E98"/>
    <w:rsid w:val="007353F8"/>
    <w:rsid w:val="007366F1"/>
    <w:rsid w:val="007432A9"/>
    <w:rsid w:val="007437CE"/>
    <w:rsid w:val="00750A6C"/>
    <w:rsid w:val="007544D3"/>
    <w:rsid w:val="0075456A"/>
    <w:rsid w:val="007551C8"/>
    <w:rsid w:val="00755703"/>
    <w:rsid w:val="007563E3"/>
    <w:rsid w:val="00766A9F"/>
    <w:rsid w:val="00766CA9"/>
    <w:rsid w:val="0076755F"/>
    <w:rsid w:val="00773C71"/>
    <w:rsid w:val="00774627"/>
    <w:rsid w:val="00777E98"/>
    <w:rsid w:val="00795113"/>
    <w:rsid w:val="00797351"/>
    <w:rsid w:val="007A44AD"/>
    <w:rsid w:val="007A4847"/>
    <w:rsid w:val="007A4920"/>
    <w:rsid w:val="007A7262"/>
    <w:rsid w:val="007B3F9F"/>
    <w:rsid w:val="007B54E8"/>
    <w:rsid w:val="007B5E01"/>
    <w:rsid w:val="007B7577"/>
    <w:rsid w:val="007C0401"/>
    <w:rsid w:val="007C21CE"/>
    <w:rsid w:val="007C5DB2"/>
    <w:rsid w:val="007C6CFC"/>
    <w:rsid w:val="007D0437"/>
    <w:rsid w:val="007D2F4D"/>
    <w:rsid w:val="007D326B"/>
    <w:rsid w:val="007D6F20"/>
    <w:rsid w:val="007E345D"/>
    <w:rsid w:val="007E450F"/>
    <w:rsid w:val="007F07DC"/>
    <w:rsid w:val="007F72FB"/>
    <w:rsid w:val="007F7BEF"/>
    <w:rsid w:val="008020D3"/>
    <w:rsid w:val="0080423D"/>
    <w:rsid w:val="008210AE"/>
    <w:rsid w:val="0082223F"/>
    <w:rsid w:val="00823761"/>
    <w:rsid w:val="00823E2F"/>
    <w:rsid w:val="008243A0"/>
    <w:rsid w:val="0083040F"/>
    <w:rsid w:val="00843BE8"/>
    <w:rsid w:val="0084614C"/>
    <w:rsid w:val="00847A37"/>
    <w:rsid w:val="00854F97"/>
    <w:rsid w:val="008552E6"/>
    <w:rsid w:val="00856473"/>
    <w:rsid w:val="00862C98"/>
    <w:rsid w:val="0086436C"/>
    <w:rsid w:val="008651C3"/>
    <w:rsid w:val="00867B4A"/>
    <w:rsid w:val="00872A13"/>
    <w:rsid w:val="008738D9"/>
    <w:rsid w:val="0087733F"/>
    <w:rsid w:val="00881714"/>
    <w:rsid w:val="00885CBE"/>
    <w:rsid w:val="00897A09"/>
    <w:rsid w:val="008A0294"/>
    <w:rsid w:val="008A11AA"/>
    <w:rsid w:val="008A19E5"/>
    <w:rsid w:val="008B5432"/>
    <w:rsid w:val="008B5912"/>
    <w:rsid w:val="008D46C4"/>
    <w:rsid w:val="008D63E3"/>
    <w:rsid w:val="008D6AF8"/>
    <w:rsid w:val="008E23CF"/>
    <w:rsid w:val="008E3DFB"/>
    <w:rsid w:val="008E479C"/>
    <w:rsid w:val="008F236C"/>
    <w:rsid w:val="008F4D56"/>
    <w:rsid w:val="008F511E"/>
    <w:rsid w:val="008F5BF3"/>
    <w:rsid w:val="009022BE"/>
    <w:rsid w:val="00902659"/>
    <w:rsid w:val="00903DC5"/>
    <w:rsid w:val="009053E6"/>
    <w:rsid w:val="00914B72"/>
    <w:rsid w:val="00927409"/>
    <w:rsid w:val="00931E62"/>
    <w:rsid w:val="00933AFC"/>
    <w:rsid w:val="00934933"/>
    <w:rsid w:val="00937EC7"/>
    <w:rsid w:val="009449ED"/>
    <w:rsid w:val="009501F6"/>
    <w:rsid w:val="00952A65"/>
    <w:rsid w:val="00954816"/>
    <w:rsid w:val="00954FCC"/>
    <w:rsid w:val="00966D16"/>
    <w:rsid w:val="009677A4"/>
    <w:rsid w:val="009703CE"/>
    <w:rsid w:val="00976CB7"/>
    <w:rsid w:val="00981329"/>
    <w:rsid w:val="00982E38"/>
    <w:rsid w:val="00985128"/>
    <w:rsid w:val="0098725A"/>
    <w:rsid w:val="00991E5B"/>
    <w:rsid w:val="009C22BA"/>
    <w:rsid w:val="009C45DA"/>
    <w:rsid w:val="009D150C"/>
    <w:rsid w:val="009D5C65"/>
    <w:rsid w:val="009E7880"/>
    <w:rsid w:val="009F2A51"/>
    <w:rsid w:val="009F74FD"/>
    <w:rsid w:val="00A01C28"/>
    <w:rsid w:val="00A01FFB"/>
    <w:rsid w:val="00A02EF3"/>
    <w:rsid w:val="00A1057E"/>
    <w:rsid w:val="00A12037"/>
    <w:rsid w:val="00A12918"/>
    <w:rsid w:val="00A13F30"/>
    <w:rsid w:val="00A23F15"/>
    <w:rsid w:val="00A326EA"/>
    <w:rsid w:val="00A35C79"/>
    <w:rsid w:val="00A36259"/>
    <w:rsid w:val="00A40BEE"/>
    <w:rsid w:val="00A41543"/>
    <w:rsid w:val="00A54662"/>
    <w:rsid w:val="00A6010A"/>
    <w:rsid w:val="00A6361E"/>
    <w:rsid w:val="00A7762C"/>
    <w:rsid w:val="00A832E2"/>
    <w:rsid w:val="00A85222"/>
    <w:rsid w:val="00A854D8"/>
    <w:rsid w:val="00A87AD7"/>
    <w:rsid w:val="00AA304B"/>
    <w:rsid w:val="00AA53C5"/>
    <w:rsid w:val="00AB17FD"/>
    <w:rsid w:val="00AB58D0"/>
    <w:rsid w:val="00AC347C"/>
    <w:rsid w:val="00AD055F"/>
    <w:rsid w:val="00AD165A"/>
    <w:rsid w:val="00AD4303"/>
    <w:rsid w:val="00AE0F99"/>
    <w:rsid w:val="00AE423E"/>
    <w:rsid w:val="00AF0F8B"/>
    <w:rsid w:val="00AF44CD"/>
    <w:rsid w:val="00AF6AEC"/>
    <w:rsid w:val="00AF7F8B"/>
    <w:rsid w:val="00B0307B"/>
    <w:rsid w:val="00B03C2E"/>
    <w:rsid w:val="00B113D2"/>
    <w:rsid w:val="00B205C0"/>
    <w:rsid w:val="00B228A7"/>
    <w:rsid w:val="00B23103"/>
    <w:rsid w:val="00B24F62"/>
    <w:rsid w:val="00B250B4"/>
    <w:rsid w:val="00B2687F"/>
    <w:rsid w:val="00B27409"/>
    <w:rsid w:val="00B34F89"/>
    <w:rsid w:val="00B428CD"/>
    <w:rsid w:val="00B43818"/>
    <w:rsid w:val="00B44BA5"/>
    <w:rsid w:val="00B46F88"/>
    <w:rsid w:val="00B47CA5"/>
    <w:rsid w:val="00B564A8"/>
    <w:rsid w:val="00B614AB"/>
    <w:rsid w:val="00B635AB"/>
    <w:rsid w:val="00B63670"/>
    <w:rsid w:val="00B63FB0"/>
    <w:rsid w:val="00B64000"/>
    <w:rsid w:val="00B64F78"/>
    <w:rsid w:val="00B738D8"/>
    <w:rsid w:val="00B73990"/>
    <w:rsid w:val="00B74EB1"/>
    <w:rsid w:val="00B86475"/>
    <w:rsid w:val="00B90422"/>
    <w:rsid w:val="00B91C7C"/>
    <w:rsid w:val="00B91CB0"/>
    <w:rsid w:val="00B92317"/>
    <w:rsid w:val="00B932C7"/>
    <w:rsid w:val="00B945D8"/>
    <w:rsid w:val="00BA043D"/>
    <w:rsid w:val="00BA4D3A"/>
    <w:rsid w:val="00BB186B"/>
    <w:rsid w:val="00BB3B5A"/>
    <w:rsid w:val="00BB479D"/>
    <w:rsid w:val="00BB5120"/>
    <w:rsid w:val="00BB5348"/>
    <w:rsid w:val="00BB63E7"/>
    <w:rsid w:val="00BB783E"/>
    <w:rsid w:val="00BB7AA5"/>
    <w:rsid w:val="00BC73A1"/>
    <w:rsid w:val="00BC7BED"/>
    <w:rsid w:val="00BD51ED"/>
    <w:rsid w:val="00BD5621"/>
    <w:rsid w:val="00BE0250"/>
    <w:rsid w:val="00BE74D2"/>
    <w:rsid w:val="00C038F3"/>
    <w:rsid w:val="00C05022"/>
    <w:rsid w:val="00C07E88"/>
    <w:rsid w:val="00C10519"/>
    <w:rsid w:val="00C139B6"/>
    <w:rsid w:val="00C15E91"/>
    <w:rsid w:val="00C1651A"/>
    <w:rsid w:val="00C264D6"/>
    <w:rsid w:val="00C33144"/>
    <w:rsid w:val="00C40F15"/>
    <w:rsid w:val="00C43771"/>
    <w:rsid w:val="00C47135"/>
    <w:rsid w:val="00C50391"/>
    <w:rsid w:val="00C51267"/>
    <w:rsid w:val="00C53C51"/>
    <w:rsid w:val="00C54653"/>
    <w:rsid w:val="00C56847"/>
    <w:rsid w:val="00C5789F"/>
    <w:rsid w:val="00C60EC7"/>
    <w:rsid w:val="00C60F45"/>
    <w:rsid w:val="00C64A06"/>
    <w:rsid w:val="00C6599E"/>
    <w:rsid w:val="00C70294"/>
    <w:rsid w:val="00C715FF"/>
    <w:rsid w:val="00C746D5"/>
    <w:rsid w:val="00C76600"/>
    <w:rsid w:val="00C835E5"/>
    <w:rsid w:val="00C9730B"/>
    <w:rsid w:val="00CA42EF"/>
    <w:rsid w:val="00CC1612"/>
    <w:rsid w:val="00CC53C0"/>
    <w:rsid w:val="00CC6667"/>
    <w:rsid w:val="00CC69A9"/>
    <w:rsid w:val="00CD38F7"/>
    <w:rsid w:val="00CD754C"/>
    <w:rsid w:val="00CE5352"/>
    <w:rsid w:val="00CE721C"/>
    <w:rsid w:val="00CF087E"/>
    <w:rsid w:val="00CF130F"/>
    <w:rsid w:val="00D005D8"/>
    <w:rsid w:val="00D05CE3"/>
    <w:rsid w:val="00D06A05"/>
    <w:rsid w:val="00D0757E"/>
    <w:rsid w:val="00D271D3"/>
    <w:rsid w:val="00D30C7E"/>
    <w:rsid w:val="00D3484B"/>
    <w:rsid w:val="00D34A8C"/>
    <w:rsid w:val="00D405F2"/>
    <w:rsid w:val="00D40FEF"/>
    <w:rsid w:val="00D47CC2"/>
    <w:rsid w:val="00D57E98"/>
    <w:rsid w:val="00D675AF"/>
    <w:rsid w:val="00D67CFD"/>
    <w:rsid w:val="00D7328D"/>
    <w:rsid w:val="00D8067B"/>
    <w:rsid w:val="00D80B86"/>
    <w:rsid w:val="00D87389"/>
    <w:rsid w:val="00D922E4"/>
    <w:rsid w:val="00D928BD"/>
    <w:rsid w:val="00D93303"/>
    <w:rsid w:val="00D95DCC"/>
    <w:rsid w:val="00DA4F40"/>
    <w:rsid w:val="00DA5233"/>
    <w:rsid w:val="00DB61FE"/>
    <w:rsid w:val="00DC061D"/>
    <w:rsid w:val="00DC35A4"/>
    <w:rsid w:val="00DD12AA"/>
    <w:rsid w:val="00DD31F3"/>
    <w:rsid w:val="00DD4015"/>
    <w:rsid w:val="00DF4502"/>
    <w:rsid w:val="00DF4AF2"/>
    <w:rsid w:val="00DF65A6"/>
    <w:rsid w:val="00E26945"/>
    <w:rsid w:val="00E32854"/>
    <w:rsid w:val="00E33925"/>
    <w:rsid w:val="00E34840"/>
    <w:rsid w:val="00E35843"/>
    <w:rsid w:val="00E4040A"/>
    <w:rsid w:val="00E44005"/>
    <w:rsid w:val="00E441ED"/>
    <w:rsid w:val="00E44213"/>
    <w:rsid w:val="00E44A26"/>
    <w:rsid w:val="00E70753"/>
    <w:rsid w:val="00E91C5E"/>
    <w:rsid w:val="00E92BA6"/>
    <w:rsid w:val="00E93053"/>
    <w:rsid w:val="00E95A29"/>
    <w:rsid w:val="00EA10A9"/>
    <w:rsid w:val="00EA2D2E"/>
    <w:rsid w:val="00EA5F0B"/>
    <w:rsid w:val="00EB0780"/>
    <w:rsid w:val="00EB1118"/>
    <w:rsid w:val="00EC25A2"/>
    <w:rsid w:val="00ED575D"/>
    <w:rsid w:val="00ED58B0"/>
    <w:rsid w:val="00EE531D"/>
    <w:rsid w:val="00EF482D"/>
    <w:rsid w:val="00F0198C"/>
    <w:rsid w:val="00F0285F"/>
    <w:rsid w:val="00F10034"/>
    <w:rsid w:val="00F11528"/>
    <w:rsid w:val="00F14F80"/>
    <w:rsid w:val="00F35D84"/>
    <w:rsid w:val="00F37BAB"/>
    <w:rsid w:val="00F4308D"/>
    <w:rsid w:val="00F455E0"/>
    <w:rsid w:val="00F505D7"/>
    <w:rsid w:val="00F51379"/>
    <w:rsid w:val="00F56E34"/>
    <w:rsid w:val="00F63283"/>
    <w:rsid w:val="00F64959"/>
    <w:rsid w:val="00F73A72"/>
    <w:rsid w:val="00F7626A"/>
    <w:rsid w:val="00F83514"/>
    <w:rsid w:val="00F83F4A"/>
    <w:rsid w:val="00FB1D92"/>
    <w:rsid w:val="00FC0227"/>
    <w:rsid w:val="00FC4531"/>
    <w:rsid w:val="00FC6010"/>
    <w:rsid w:val="00FD102A"/>
    <w:rsid w:val="00FD1C0C"/>
    <w:rsid w:val="00FD24C6"/>
    <w:rsid w:val="00FD3E6B"/>
    <w:rsid w:val="00FD6ABB"/>
    <w:rsid w:val="00FE1B98"/>
    <w:rsid w:val="00FE28F8"/>
    <w:rsid w:val="00FE3C83"/>
    <w:rsid w:val="00FE59DC"/>
    <w:rsid w:val="00FE5D29"/>
    <w:rsid w:val="00FF2842"/>
    <w:rsid w:val="00FF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8DFA23"/>
  <w15:docId w15:val="{ADF43031-43A3-4F0C-A2D4-DE1B6A8C4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32C7"/>
    <w:pPr>
      <w:jc w:val="both"/>
    </w:pPr>
    <w:rPr>
      <w:color w:val="313A40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405381"/>
    <w:pPr>
      <w:keepNext/>
      <w:keepLines/>
      <w:numPr>
        <w:numId w:val="1"/>
      </w:numPr>
      <w:spacing w:before="240" w:after="240" w:line="276" w:lineRule="auto"/>
      <w:jc w:val="left"/>
      <w:outlineLvl w:val="0"/>
    </w:pPr>
    <w:rPr>
      <w:rFonts w:eastAsiaTheme="majorEastAsia" w:cstheme="majorBidi"/>
      <w:b/>
      <w:color w:val="F3023C"/>
      <w:sz w:val="28"/>
      <w:szCs w:val="32"/>
      <w:lang w:val="de-DE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4F2E29"/>
    <w:pPr>
      <w:keepNext/>
      <w:keepLines/>
      <w:numPr>
        <w:ilvl w:val="1"/>
        <w:numId w:val="1"/>
      </w:numPr>
      <w:spacing w:before="40" w:after="0" w:line="360" w:lineRule="auto"/>
      <w:outlineLvl w:val="1"/>
    </w:pPr>
    <w:rPr>
      <w:rFonts w:ascii="Calibri-Light" w:eastAsiaTheme="majorEastAsia" w:hAnsi="Calibri-Light" w:cs="Calibri-Light"/>
      <w:color w:val="2E74B6"/>
      <w:lang w:val="de-DE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6753AD"/>
    <w:pPr>
      <w:numPr>
        <w:ilvl w:val="2"/>
      </w:numPr>
      <w:outlineLvl w:val="2"/>
    </w:pPr>
  </w:style>
  <w:style w:type="paragraph" w:styleId="berschrift4">
    <w:name w:val="heading 4"/>
    <w:basedOn w:val="berschrift3"/>
    <w:next w:val="Standard"/>
    <w:link w:val="berschrift4Zchn"/>
    <w:uiPriority w:val="9"/>
    <w:unhideWhenUsed/>
    <w:qFormat/>
    <w:rsid w:val="006753AD"/>
    <w:pPr>
      <w:numPr>
        <w:ilvl w:val="3"/>
      </w:numPr>
      <w:outlineLvl w:val="3"/>
    </w:pPr>
  </w:style>
  <w:style w:type="paragraph" w:styleId="berschrift5">
    <w:name w:val="heading 5"/>
    <w:aliases w:val="TechKonzept - LayerÜberschrift"/>
    <w:basedOn w:val="Standard"/>
    <w:next w:val="berschrift6"/>
    <w:link w:val="berschrift5Zchn"/>
    <w:uiPriority w:val="9"/>
    <w:unhideWhenUsed/>
    <w:qFormat/>
    <w:rsid w:val="00174D97"/>
    <w:pPr>
      <w:ind w:firstLine="567"/>
      <w:outlineLvl w:val="4"/>
    </w:pPr>
    <w:rPr>
      <w:b/>
      <w:color w:val="262626" w:themeColor="text1" w:themeTint="D9"/>
    </w:rPr>
  </w:style>
  <w:style w:type="paragraph" w:styleId="berschrift6">
    <w:name w:val="heading 6"/>
    <w:aliases w:val="TechKonzept - Layer Beschreibung"/>
    <w:basedOn w:val="Listenabsatz"/>
    <w:link w:val="berschrift6Zchn"/>
    <w:uiPriority w:val="9"/>
    <w:unhideWhenUsed/>
    <w:qFormat/>
    <w:rsid w:val="00174D97"/>
    <w:pPr>
      <w:numPr>
        <w:numId w:val="2"/>
      </w:numPr>
      <w:outlineLvl w:val="5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5381"/>
    <w:rPr>
      <w:rFonts w:eastAsiaTheme="majorEastAsia" w:cstheme="majorBidi"/>
      <w:b/>
      <w:color w:val="F3023C"/>
      <w:sz w:val="28"/>
      <w:szCs w:val="32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F2E29"/>
    <w:rPr>
      <w:rFonts w:ascii="Calibri-Light" w:eastAsiaTheme="majorEastAsia" w:hAnsi="Calibri-Light" w:cs="Calibri-Light"/>
      <w:color w:val="2E74B6"/>
      <w:lang w:val="de-DE"/>
    </w:rPr>
  </w:style>
  <w:style w:type="table" w:styleId="Tabellenraster">
    <w:name w:val="Table Grid"/>
    <w:basedOn w:val="NormaleTabelle"/>
    <w:uiPriority w:val="39"/>
    <w:rsid w:val="007B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tternetztabelle1hell1">
    <w:name w:val="Gitternetztabelle 1 hell1"/>
    <w:basedOn w:val="NormaleTabelle"/>
    <w:uiPriority w:val="46"/>
    <w:rsid w:val="007B5E0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fzeile">
    <w:name w:val="header"/>
    <w:basedOn w:val="Standard"/>
    <w:link w:val="KopfzeileZchn"/>
    <w:uiPriority w:val="99"/>
    <w:unhideWhenUsed/>
    <w:rsid w:val="005A7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A7516"/>
  </w:style>
  <w:style w:type="paragraph" w:styleId="Fuzeile">
    <w:name w:val="footer"/>
    <w:basedOn w:val="Standard"/>
    <w:link w:val="FuzeileZchn"/>
    <w:uiPriority w:val="99"/>
    <w:unhideWhenUsed/>
    <w:rsid w:val="005A7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A7516"/>
  </w:style>
  <w:style w:type="table" w:customStyle="1" w:styleId="Listentabelle4Akzent51">
    <w:name w:val="Listentabelle 4 – Akzent 51"/>
    <w:basedOn w:val="NormaleTabelle"/>
    <w:uiPriority w:val="49"/>
    <w:rsid w:val="00C53C5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ntabelle4Akzent11">
    <w:name w:val="Listentabelle 4 – Akzent 11"/>
    <w:basedOn w:val="NormaleTabelle"/>
    <w:uiPriority w:val="49"/>
    <w:rsid w:val="00C53C5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ntabelle4Akzent31">
    <w:name w:val="Listentabelle 4 – Akzent 31"/>
    <w:basedOn w:val="NormaleTabelle"/>
    <w:uiPriority w:val="49"/>
    <w:rsid w:val="00C53C5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ntabelle4Akzent21">
    <w:name w:val="Listentabelle 4 – Akzent 21"/>
    <w:basedOn w:val="NormaleTabelle"/>
    <w:uiPriority w:val="49"/>
    <w:rsid w:val="00C53C5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ntabelle1hell1">
    <w:name w:val="Listentabelle 1 hell1"/>
    <w:basedOn w:val="NormaleTabelle"/>
    <w:uiPriority w:val="46"/>
    <w:rsid w:val="00C53C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5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5AD1"/>
    <w:rPr>
      <w:rFonts w:ascii="Segoe UI" w:hAnsi="Segoe UI" w:cs="Segoe UI"/>
      <w:sz w:val="18"/>
      <w:szCs w:val="18"/>
    </w:rPr>
  </w:style>
  <w:style w:type="table" w:customStyle="1" w:styleId="TabellemithellemGitternetz1">
    <w:name w:val="Tabelle mit hellem Gitternetz1"/>
    <w:basedOn w:val="NormaleTabelle"/>
    <w:uiPriority w:val="40"/>
    <w:rsid w:val="00A832E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bsatz-Standardschriftart"/>
    <w:uiPriority w:val="99"/>
    <w:unhideWhenUsed/>
    <w:rsid w:val="00CD38F7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D38F7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293AB4"/>
    <w:pPr>
      <w:outlineLvl w:val="9"/>
    </w:pPr>
    <w:rPr>
      <w:lang w:eastAsia="de-AT"/>
    </w:rPr>
  </w:style>
  <w:style w:type="paragraph" w:styleId="Verzeichnis1">
    <w:name w:val="toc 1"/>
    <w:basedOn w:val="Standard"/>
    <w:next w:val="Standard"/>
    <w:autoRedefine/>
    <w:uiPriority w:val="39"/>
    <w:unhideWhenUsed/>
    <w:rsid w:val="002436F6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2436F6"/>
    <w:pPr>
      <w:spacing w:after="100"/>
      <w:ind w:left="220"/>
    </w:pPr>
  </w:style>
  <w:style w:type="paragraph" w:styleId="Beschriftung">
    <w:name w:val="caption"/>
    <w:basedOn w:val="Standard"/>
    <w:next w:val="Standard"/>
    <w:uiPriority w:val="35"/>
    <w:unhideWhenUsed/>
    <w:qFormat/>
    <w:rsid w:val="001A515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einLeerraum">
    <w:name w:val="No Spacing"/>
    <w:uiPriority w:val="1"/>
    <w:qFormat/>
    <w:rsid w:val="00B47CA5"/>
    <w:pPr>
      <w:spacing w:after="0" w:line="240" w:lineRule="auto"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6753AD"/>
    <w:rPr>
      <w:rFonts w:ascii="Calibri-Light" w:eastAsiaTheme="majorEastAsia" w:hAnsi="Calibri-Light" w:cs="Calibri-Light"/>
      <w:color w:val="2E74B6"/>
      <w:lang w:val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C70294"/>
    <w:pPr>
      <w:spacing w:after="100"/>
      <w:ind w:left="44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0113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0113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0113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0113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0113D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694B4E"/>
    <w:rPr>
      <w:color w:val="80808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753AD"/>
    <w:rPr>
      <w:rFonts w:ascii="Calibri-Light" w:eastAsiaTheme="majorEastAsia" w:hAnsi="Calibri-Light" w:cs="Calibri-Light"/>
      <w:color w:val="2E74B6"/>
      <w:lang w:val="de-DE"/>
    </w:rPr>
  </w:style>
  <w:style w:type="character" w:customStyle="1" w:styleId="berschrift5Zchn">
    <w:name w:val="Überschrift 5 Zchn"/>
    <w:aliases w:val="TechKonzept - LayerÜberschrift Zchn"/>
    <w:basedOn w:val="Absatz-Standardschriftart"/>
    <w:link w:val="berschrift5"/>
    <w:uiPriority w:val="9"/>
    <w:rsid w:val="00174D97"/>
    <w:rPr>
      <w:b/>
      <w:color w:val="262626" w:themeColor="text1" w:themeTint="D9"/>
    </w:rPr>
  </w:style>
  <w:style w:type="character" w:customStyle="1" w:styleId="berschrift6Zchn">
    <w:name w:val="Überschrift 6 Zchn"/>
    <w:aliases w:val="TechKonzept - Layer Beschreibung Zchn"/>
    <w:basedOn w:val="Absatz-Standardschriftart"/>
    <w:link w:val="berschrift6"/>
    <w:uiPriority w:val="9"/>
    <w:rsid w:val="00174D97"/>
    <w:rPr>
      <w:color w:val="313A40"/>
      <w:lang w:val="de-DE"/>
    </w:rPr>
  </w:style>
  <w:style w:type="table" w:styleId="TabellemithellemGitternetz">
    <w:name w:val="Grid Table Light"/>
    <w:basedOn w:val="NormaleTabelle"/>
    <w:uiPriority w:val="40"/>
    <w:rsid w:val="002409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2409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2409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2409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2409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2409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2">
    <w:name w:val="Grid Table 2"/>
    <w:basedOn w:val="NormaleTabelle"/>
    <w:uiPriority w:val="47"/>
    <w:rsid w:val="002409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5dunkelAkzent3">
    <w:name w:val="Grid Table 5 Dark Accent 3"/>
    <w:basedOn w:val="NormaleTabelle"/>
    <w:uiPriority w:val="50"/>
    <w:rsid w:val="002409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itternetztabelle4Akzent3">
    <w:name w:val="Grid Table 4 Accent 3"/>
    <w:basedOn w:val="NormaleTabelle"/>
    <w:uiPriority w:val="49"/>
    <w:rsid w:val="006F09C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StandardWeb">
    <w:name w:val="Normal (Web)"/>
    <w:basedOn w:val="Standard"/>
    <w:uiPriority w:val="99"/>
    <w:semiHidden/>
    <w:unhideWhenUsed/>
    <w:rsid w:val="007F72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eastAsia="de-AT"/>
    </w:rPr>
  </w:style>
  <w:style w:type="table" w:styleId="Gitternetztabelle1hellAkzent3">
    <w:name w:val="Grid Table 1 Light Accent 3"/>
    <w:basedOn w:val="NormaleTabelle"/>
    <w:uiPriority w:val="46"/>
    <w:rsid w:val="00F0198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1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6.emf"/><Relationship Id="rId26" Type="http://schemas.openxmlformats.org/officeDocument/2006/relationships/image" Target="media/image14.emf"/><Relationship Id="rId39" Type="http://schemas.openxmlformats.org/officeDocument/2006/relationships/footer" Target="footer3.xml"/><Relationship Id="rId21" Type="http://schemas.openxmlformats.org/officeDocument/2006/relationships/image" Target="media/image9.emf"/><Relationship Id="rId34" Type="http://schemas.openxmlformats.org/officeDocument/2006/relationships/header" Target="header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image" Target="media/image8.emf"/><Relationship Id="rId29" Type="http://schemas.openxmlformats.org/officeDocument/2006/relationships/image" Target="media/image17.e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2.emf"/><Relationship Id="rId32" Type="http://schemas.openxmlformats.org/officeDocument/2006/relationships/image" Target="media/image20.emf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://download.mysupport.ws/netapp/grafana/grafana.zip" TargetMode="External"/><Relationship Id="rId23" Type="http://schemas.openxmlformats.org/officeDocument/2006/relationships/image" Target="media/image11.emf"/><Relationship Id="rId28" Type="http://schemas.openxmlformats.org/officeDocument/2006/relationships/image" Target="media/image16.emf"/><Relationship Id="rId36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7.emf"/><Relationship Id="rId31" Type="http://schemas.openxmlformats.org/officeDocument/2006/relationships/image" Target="media/image19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0.emf"/><Relationship Id="rId27" Type="http://schemas.openxmlformats.org/officeDocument/2006/relationships/image" Target="media/image15.emf"/><Relationship Id="rId30" Type="http://schemas.openxmlformats.org/officeDocument/2006/relationships/image" Target="media/image18.emf"/><Relationship Id="rId35" Type="http://schemas.openxmlformats.org/officeDocument/2006/relationships/header" Target="header2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5.emf"/><Relationship Id="rId25" Type="http://schemas.openxmlformats.org/officeDocument/2006/relationships/image" Target="media/image13.emf"/><Relationship Id="rId33" Type="http://schemas.openxmlformats.org/officeDocument/2006/relationships/image" Target="media/image21.emf"/><Relationship Id="rId3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663ef1b-d808-4249-bd72-f1d9d20bba1b">YRSZVQY3MZQM-202359091-19</_dlc_DocId>
    <_dlc_DocIdUrl xmlns="8663ef1b-d808-4249-bd72-f1d9d20bba1b">
      <Url>https://ssbgskyport01.acp.local/websites/skysbg/cmdb/_layouts/15/DocIdRedir.aspx?ID=YRSZVQY3MZQM-202359091-19</Url>
      <Description>YRSZVQY3MZQM-202359091-19</Description>
    </_dlc_DocIdUrl>
    <Dokumentversion xmlns="f015178c-e440-4b04-bdff-c92c6081b462">v20160824-1</Dokumentversion>
    <Dokumentvertraulichkeit xmlns="f015178c-e440-4b04-bdff-c92c6081b462">offen</Dokumentvertraulichkei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versioniert" ma:contentTypeID="0x0101004749B68656D3AC4EA9C1DD394A28820700CDA2E844E954A8429652E45018B884DF" ma:contentTypeVersion="4" ma:contentTypeDescription="" ma:contentTypeScope="" ma:versionID="ff22d262394be4fe1c4f4017435dbff3">
  <xsd:schema xmlns:xsd="http://www.w3.org/2001/XMLSchema" xmlns:xs="http://www.w3.org/2001/XMLSchema" xmlns:p="http://schemas.microsoft.com/office/2006/metadata/properties" xmlns:ns2="8663ef1b-d808-4249-bd72-f1d9d20bba1b" xmlns:ns3="f015178c-e440-4b04-bdff-c92c6081b462" targetNamespace="http://schemas.microsoft.com/office/2006/metadata/properties" ma:root="true" ma:fieldsID="6e3f88a71fd451deac5dc51506fb5766" ns2:_="" ns3:_="">
    <xsd:import namespace="8663ef1b-d808-4249-bd72-f1d9d20bba1b"/>
    <xsd:import namespace="f015178c-e440-4b04-bdff-c92c6081b46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kumentversion"/>
                <xsd:element ref="ns3:Dokumentvertraulichkei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3ef1b-d808-4249-bd72-f1d9d20bba1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5178c-e440-4b04-bdff-c92c6081b462" elementFormDefault="qualified">
    <xsd:import namespace="http://schemas.microsoft.com/office/2006/documentManagement/types"/>
    <xsd:import namespace="http://schemas.microsoft.com/office/infopath/2007/PartnerControls"/>
    <xsd:element name="Dokumentversion" ma:index="11" ma:displayName="Dokumentversion" ma:description="Version des Dokuments in der Form v&lt;Jahr&gt;&lt;Monat&gt;&lt;Tag&gt;-&lt;laufendeNummer&gt;" ma:internalName="Dokumentversion" ma:readOnly="false">
      <xsd:simpleType>
        <xsd:restriction base="dms:Text">
          <xsd:maxLength value="255"/>
        </xsd:restriction>
      </xsd:simpleType>
    </xsd:element>
    <xsd:element name="Dokumentvertraulichkeit" ma:index="12" ma:displayName="Dokumentvertraulichkeit" ma:default="offen" ma:format="Dropdown" ma:internalName="Dokumentvertraulichkeit" ma:readOnly="false">
      <xsd:simpleType>
        <xsd:restriction base="dms:Choice">
          <xsd:enumeration value="offen"/>
          <xsd:enumeration value="intern"/>
          <xsd:enumeration value="vertraulich"/>
          <xsd:enumeration value="Streng vertraulich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8E13D-0240-495F-913F-CD3680DE43B9}">
  <ds:schemaRefs>
    <ds:schemaRef ds:uri="http://schemas.microsoft.com/office/2006/metadata/properties"/>
    <ds:schemaRef ds:uri="http://schemas.microsoft.com/office/infopath/2007/PartnerControls"/>
    <ds:schemaRef ds:uri="8663ef1b-d808-4249-bd72-f1d9d20bba1b"/>
    <ds:schemaRef ds:uri="f015178c-e440-4b04-bdff-c92c6081b462"/>
  </ds:schemaRefs>
</ds:datastoreItem>
</file>

<file path=customXml/itemProps2.xml><?xml version="1.0" encoding="utf-8"?>
<ds:datastoreItem xmlns:ds="http://schemas.openxmlformats.org/officeDocument/2006/customXml" ds:itemID="{91E9526E-793E-456F-A64A-A7E2079182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63ef1b-d808-4249-bd72-f1d9d20bba1b"/>
    <ds:schemaRef ds:uri="f015178c-e440-4b04-bdff-c92c6081b4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C86275-29CC-4008-8862-D237B6563C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065395-626C-4FF9-8574-FEC0E5D191B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C4AD850-A358-499C-8906-CDA53EFF2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1065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 Auftragsblatt</vt:lpstr>
    </vt:vector>
  </TitlesOfParts>
  <Company>ACP IT-Solutions GmbH</Company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Auftragsblatt</dc:title>
  <dc:creator>Christian Jandl</dc:creator>
  <cp:lastModifiedBy>Horst Weinberger</cp:lastModifiedBy>
  <cp:revision>36</cp:revision>
  <cp:lastPrinted>2015-10-20T08:01:00Z</cp:lastPrinted>
  <dcterms:created xsi:type="dcterms:W3CDTF">2016-08-16T11:02:00Z</dcterms:created>
  <dcterms:modified xsi:type="dcterms:W3CDTF">2020-01-07T10:46:00Z</dcterms:modified>
  <cp:contentStatus>Approved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0x0101004749B68656D3AC4EA9C1DD394A28820700CDA2E844E954A8429652E45018B884DF</vt:lpwstr>
  </property>
  <property fmtid="{D5CDD505-2E9C-101B-9397-08002B2CF9AE}" pid="3" name="_dlc_DocIdItemGuid">
    <vt:lpwstr>9e2e1995-9b8e-48a5-8028-c92b69b45075</vt:lpwstr>
  </property>
  <property fmtid="{D5CDD505-2E9C-101B-9397-08002B2CF9AE}" pid="4" name="Dokumentenversion">
    <vt:lpwstr>v20160824-1</vt:lpwstr>
  </property>
</Properties>
</file>